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F230" w14:textId="5B0D83A8" w:rsidR="00B8315D" w:rsidRDefault="00EB62FE">
      <w:r>
        <w:rPr>
          <w:noProof/>
        </w:rPr>
        <w:drawing>
          <wp:inline distT="0" distB="0" distL="0" distR="0" wp14:anchorId="4F02AF42" wp14:editId="1D3861DA">
            <wp:extent cx="5478780" cy="114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8780" cy="114300"/>
                    </a:xfrm>
                    <a:prstGeom prst="rect">
                      <a:avLst/>
                    </a:prstGeom>
                    <a:noFill/>
                    <a:ln>
                      <a:noFill/>
                    </a:ln>
                  </pic:spPr>
                </pic:pic>
              </a:graphicData>
            </a:graphic>
          </wp:inline>
        </w:drawing>
      </w:r>
    </w:p>
    <w:p w14:paraId="5714AC52" w14:textId="5C26A642" w:rsidR="007C5E60" w:rsidRPr="00CC5BAF" w:rsidRDefault="00172FBF" w:rsidP="006559EB">
      <w:pPr>
        <w:rPr>
          <w:rFonts w:ascii="Arial" w:hAnsi="Arial" w:cs="Arial"/>
          <w:sz w:val="21"/>
          <w:szCs w:val="21"/>
        </w:rPr>
      </w:pPr>
      <w:r w:rsidRPr="00CC5BAF">
        <w:rPr>
          <w:rFonts w:ascii="Arial" w:hAnsi="Arial" w:cs="Arial"/>
          <w:sz w:val="21"/>
          <w:szCs w:val="21"/>
        </w:rPr>
        <w:t>1</w:t>
      </w:r>
      <w:r w:rsidR="00885162" w:rsidRPr="00CC5BAF">
        <w:rPr>
          <w:rFonts w:ascii="Arial" w:hAnsi="Arial" w:cs="Arial"/>
          <w:sz w:val="21"/>
          <w:szCs w:val="21"/>
        </w:rPr>
        <w:t>5</w:t>
      </w:r>
      <w:r w:rsidR="00D66DA9" w:rsidRPr="00CC5BAF">
        <w:rPr>
          <w:rFonts w:ascii="Arial" w:hAnsi="Arial" w:cs="Arial"/>
          <w:sz w:val="21"/>
          <w:szCs w:val="21"/>
        </w:rPr>
        <w:t xml:space="preserve"> </w:t>
      </w:r>
      <w:r w:rsidR="00F25D07" w:rsidRPr="00CC5BAF">
        <w:rPr>
          <w:rFonts w:ascii="Arial" w:hAnsi="Arial" w:cs="Arial"/>
          <w:sz w:val="21"/>
          <w:szCs w:val="21"/>
        </w:rPr>
        <w:t>May</w:t>
      </w:r>
      <w:r w:rsidRPr="00CC5BAF">
        <w:rPr>
          <w:rFonts w:ascii="Arial" w:hAnsi="Arial" w:cs="Arial"/>
          <w:sz w:val="21"/>
          <w:szCs w:val="21"/>
        </w:rPr>
        <w:t xml:space="preserve"> </w:t>
      </w:r>
      <w:r w:rsidR="0042568B" w:rsidRPr="00CC5BAF">
        <w:rPr>
          <w:rFonts w:ascii="Arial" w:hAnsi="Arial" w:cs="Arial"/>
          <w:sz w:val="21"/>
          <w:szCs w:val="21"/>
        </w:rPr>
        <w:t>202</w:t>
      </w:r>
      <w:r w:rsidRPr="00CC5BAF">
        <w:rPr>
          <w:rFonts w:ascii="Arial" w:hAnsi="Arial" w:cs="Arial"/>
          <w:sz w:val="21"/>
          <w:szCs w:val="21"/>
        </w:rPr>
        <w:t>5</w:t>
      </w:r>
    </w:p>
    <w:p w14:paraId="4845F09F" w14:textId="77777777" w:rsidR="0042568B" w:rsidRPr="0081758E" w:rsidRDefault="0042568B">
      <w:pPr>
        <w:rPr>
          <w:rFonts w:ascii="Arial" w:hAnsi="Arial" w:cs="Arial"/>
          <w:color w:val="FF0000"/>
          <w:sz w:val="20"/>
          <w:szCs w:val="20"/>
        </w:rPr>
      </w:pPr>
    </w:p>
    <w:tbl>
      <w:tblPr>
        <w:tblW w:w="0" w:type="auto"/>
        <w:tblInd w:w="18" w:type="dxa"/>
        <w:tblBorders>
          <w:bottom w:val="single" w:sz="4" w:space="0" w:color="C6D9F1"/>
        </w:tblBorders>
        <w:tblLook w:val="04A0" w:firstRow="1" w:lastRow="0" w:firstColumn="1" w:lastColumn="0" w:noHBand="0" w:noVBand="1"/>
      </w:tblPr>
      <w:tblGrid>
        <w:gridCol w:w="8730"/>
      </w:tblGrid>
      <w:tr w:rsidR="004166AC" w:rsidRPr="00634110" w14:paraId="75D9F14D" w14:textId="77777777" w:rsidTr="00634110">
        <w:tc>
          <w:tcPr>
            <w:tcW w:w="8730" w:type="dxa"/>
          </w:tcPr>
          <w:p w14:paraId="25818BB9" w14:textId="77777777" w:rsidR="004166AC" w:rsidRPr="00634110" w:rsidRDefault="004166AC" w:rsidP="00634110">
            <w:pPr>
              <w:jc w:val="both"/>
              <w:rPr>
                <w:rFonts w:ascii="Arial" w:hAnsi="Arial" w:cs="Arial"/>
                <w:b/>
                <w:i/>
                <w:color w:val="4F81BD"/>
                <w:sz w:val="16"/>
                <w:szCs w:val="16"/>
              </w:rPr>
            </w:pPr>
            <w:r w:rsidRPr="00634110">
              <w:rPr>
                <w:rFonts w:ascii="Arial" w:hAnsi="Arial" w:cs="Arial"/>
                <w:b/>
                <w:color w:val="003399"/>
                <w:sz w:val="20"/>
                <w:szCs w:val="20"/>
              </w:rPr>
              <w:t>Position title</w:t>
            </w:r>
            <w:r w:rsidRPr="00634110">
              <w:rPr>
                <w:rFonts w:ascii="Arial" w:hAnsi="Arial" w:cs="Arial"/>
                <w:b/>
                <w:color w:val="003399"/>
                <w:sz w:val="22"/>
                <w:szCs w:val="22"/>
              </w:rPr>
              <w:t xml:space="preserve"> </w:t>
            </w:r>
            <w:r w:rsidRPr="00634110">
              <w:rPr>
                <w:rFonts w:ascii="Arial" w:hAnsi="Arial" w:cs="Arial"/>
                <w:b/>
                <w:i/>
                <w:color w:val="4F81BD"/>
                <w:sz w:val="14"/>
                <w:szCs w:val="14"/>
              </w:rPr>
              <w:t>(No abbreviation or acronyms)</w:t>
            </w:r>
          </w:p>
        </w:tc>
      </w:tr>
    </w:tbl>
    <w:p w14:paraId="450B008C" w14:textId="77777777" w:rsidR="004166AC" w:rsidRPr="007C5E60" w:rsidRDefault="004166AC">
      <w:pPr>
        <w:rPr>
          <w:rFonts w:ascii="Arial" w:hAnsi="Arial" w:cs="Arial"/>
          <w:sz w:val="20"/>
          <w:szCs w:val="20"/>
        </w:rPr>
      </w:pPr>
    </w:p>
    <w:p w14:paraId="182A74ED" w14:textId="6206FA6D" w:rsidR="008741D6" w:rsidRPr="00CC5BAF" w:rsidRDefault="008741D6" w:rsidP="008741D6">
      <w:pPr>
        <w:pStyle w:val="Default"/>
        <w:jc w:val="both"/>
        <w:rPr>
          <w:rFonts w:ascii="Arial" w:hAnsi="Arial" w:cs="Arial"/>
          <w:b/>
          <w:bCs/>
          <w:sz w:val="21"/>
          <w:szCs w:val="21"/>
        </w:rPr>
      </w:pPr>
      <w:r w:rsidRPr="00CC5BAF">
        <w:rPr>
          <w:rFonts w:ascii="Arial" w:hAnsi="Arial" w:cs="Arial"/>
          <w:b/>
          <w:bCs/>
          <w:sz w:val="21"/>
          <w:szCs w:val="21"/>
          <w:lang w:val="en-US"/>
        </w:rPr>
        <w:t>T</w:t>
      </w:r>
      <w:r w:rsidR="00034338" w:rsidRPr="00CC5BAF">
        <w:rPr>
          <w:rFonts w:ascii="Arial" w:hAnsi="Arial" w:cs="Arial"/>
          <w:b/>
          <w:bCs/>
          <w:sz w:val="21"/>
          <w:szCs w:val="21"/>
          <w:lang w:val="en-US"/>
        </w:rPr>
        <w:t>hree</w:t>
      </w:r>
      <w:r w:rsidRPr="00CC5BAF">
        <w:rPr>
          <w:rFonts w:ascii="Arial" w:hAnsi="Arial" w:cs="Arial"/>
          <w:b/>
          <w:bCs/>
          <w:sz w:val="21"/>
          <w:szCs w:val="21"/>
          <w:lang w:val="en-US"/>
        </w:rPr>
        <w:t xml:space="preserve"> (0</w:t>
      </w:r>
      <w:r w:rsidR="00034338" w:rsidRPr="00CC5BAF">
        <w:rPr>
          <w:rFonts w:ascii="Arial" w:hAnsi="Arial" w:cs="Arial"/>
          <w:b/>
          <w:bCs/>
          <w:sz w:val="21"/>
          <w:szCs w:val="21"/>
          <w:lang w:val="en-US"/>
        </w:rPr>
        <w:t>3</w:t>
      </w:r>
      <w:r w:rsidRPr="00CC5BAF">
        <w:rPr>
          <w:rFonts w:ascii="Arial" w:hAnsi="Arial" w:cs="Arial"/>
          <w:b/>
          <w:bCs/>
          <w:sz w:val="21"/>
          <w:szCs w:val="21"/>
          <w:lang w:val="en-US"/>
        </w:rPr>
        <w:t xml:space="preserve">) National Consultants (a </w:t>
      </w:r>
      <w:r w:rsidR="00885162" w:rsidRPr="00CC5BAF">
        <w:rPr>
          <w:rFonts w:ascii="Arial" w:hAnsi="Arial" w:cs="Arial"/>
          <w:b/>
          <w:bCs/>
          <w:sz w:val="21"/>
          <w:szCs w:val="21"/>
          <w:lang w:val="en-US"/>
        </w:rPr>
        <w:t>t</w:t>
      </w:r>
      <w:r w:rsidRPr="00CC5BAF">
        <w:rPr>
          <w:rFonts w:ascii="Arial" w:hAnsi="Arial" w:cs="Arial"/>
          <w:b/>
          <w:bCs/>
          <w:sz w:val="21"/>
          <w:szCs w:val="21"/>
          <w:lang w:val="en-US"/>
        </w:rPr>
        <w:t xml:space="preserve">eam </w:t>
      </w:r>
      <w:r w:rsidR="00885162" w:rsidRPr="00CC5BAF">
        <w:rPr>
          <w:rFonts w:ascii="Arial" w:hAnsi="Arial" w:cs="Arial"/>
          <w:b/>
          <w:bCs/>
          <w:sz w:val="21"/>
          <w:szCs w:val="21"/>
          <w:lang w:val="en-US"/>
        </w:rPr>
        <w:t>l</w:t>
      </w:r>
      <w:r w:rsidRPr="00CC5BAF">
        <w:rPr>
          <w:rFonts w:ascii="Arial" w:hAnsi="Arial" w:cs="Arial"/>
          <w:b/>
          <w:bCs/>
          <w:sz w:val="21"/>
          <w:szCs w:val="21"/>
          <w:lang w:val="en-US"/>
        </w:rPr>
        <w:t xml:space="preserve">eader and </w:t>
      </w:r>
      <w:r w:rsidR="00885162" w:rsidRPr="00CC5BAF">
        <w:rPr>
          <w:rFonts w:ascii="Arial" w:hAnsi="Arial" w:cs="Arial"/>
          <w:b/>
          <w:bCs/>
          <w:sz w:val="21"/>
          <w:szCs w:val="21"/>
          <w:lang w:val="en-US"/>
        </w:rPr>
        <w:t>t</w:t>
      </w:r>
      <w:r w:rsidR="00034338" w:rsidRPr="00CC5BAF">
        <w:rPr>
          <w:rFonts w:ascii="Arial" w:hAnsi="Arial" w:cs="Arial"/>
          <w:b/>
          <w:bCs/>
          <w:sz w:val="21"/>
          <w:szCs w:val="21"/>
          <w:lang w:val="en-US"/>
        </w:rPr>
        <w:t>wo</w:t>
      </w:r>
      <w:r w:rsidRPr="00CC5BAF">
        <w:rPr>
          <w:rFonts w:ascii="Arial" w:hAnsi="Arial" w:cs="Arial"/>
          <w:b/>
          <w:bCs/>
          <w:sz w:val="21"/>
          <w:szCs w:val="21"/>
          <w:lang w:val="en-US"/>
        </w:rPr>
        <w:t xml:space="preserve"> </w:t>
      </w:r>
      <w:r w:rsidR="00885162" w:rsidRPr="00CC5BAF">
        <w:rPr>
          <w:rFonts w:ascii="Arial" w:hAnsi="Arial" w:cs="Arial"/>
          <w:b/>
          <w:bCs/>
          <w:sz w:val="21"/>
          <w:szCs w:val="21"/>
          <w:lang w:val="en-US"/>
        </w:rPr>
        <w:t>t</w:t>
      </w:r>
      <w:r w:rsidRPr="00CC5BAF">
        <w:rPr>
          <w:rFonts w:ascii="Arial" w:hAnsi="Arial" w:cs="Arial"/>
          <w:b/>
          <w:bCs/>
          <w:sz w:val="21"/>
          <w:szCs w:val="21"/>
          <w:lang w:val="en-US"/>
        </w:rPr>
        <w:t xml:space="preserve">eam </w:t>
      </w:r>
      <w:r w:rsidR="00885162" w:rsidRPr="00CC5BAF">
        <w:rPr>
          <w:rFonts w:ascii="Arial" w:hAnsi="Arial" w:cs="Arial"/>
          <w:b/>
          <w:bCs/>
          <w:sz w:val="21"/>
          <w:szCs w:val="21"/>
          <w:lang w:val="en-US"/>
        </w:rPr>
        <w:t>m</w:t>
      </w:r>
      <w:r w:rsidRPr="00CC5BAF">
        <w:rPr>
          <w:rFonts w:ascii="Arial" w:hAnsi="Arial" w:cs="Arial"/>
          <w:b/>
          <w:bCs/>
          <w:sz w:val="21"/>
          <w:szCs w:val="21"/>
          <w:lang w:val="en-US"/>
        </w:rPr>
        <w:t>ember</w:t>
      </w:r>
      <w:r w:rsidR="00FF1BF8" w:rsidRPr="00CC5BAF">
        <w:rPr>
          <w:rFonts w:ascii="Arial" w:hAnsi="Arial" w:cs="Arial"/>
          <w:b/>
          <w:bCs/>
          <w:sz w:val="21"/>
          <w:szCs w:val="21"/>
          <w:lang w:val="en-US"/>
        </w:rPr>
        <w:t>s</w:t>
      </w:r>
      <w:r w:rsidRPr="00CC5BAF">
        <w:rPr>
          <w:rFonts w:ascii="Arial" w:hAnsi="Arial" w:cs="Arial"/>
          <w:b/>
          <w:bCs/>
          <w:sz w:val="21"/>
          <w:szCs w:val="21"/>
          <w:lang w:val="en-US"/>
        </w:rPr>
        <w:t xml:space="preserve">) </w:t>
      </w:r>
      <w:r w:rsidR="00CD2E0B" w:rsidRPr="00CC5BAF">
        <w:rPr>
          <w:rFonts w:ascii="Arial" w:hAnsi="Arial" w:cs="Arial"/>
          <w:b/>
          <w:bCs/>
          <w:sz w:val="21"/>
          <w:szCs w:val="21"/>
          <w:lang w:val="en-US"/>
        </w:rPr>
        <w:t xml:space="preserve">to </w:t>
      </w:r>
      <w:r w:rsidR="00034338" w:rsidRPr="00CC5BAF">
        <w:rPr>
          <w:rFonts w:ascii="Arial" w:hAnsi="Arial" w:cs="Arial"/>
          <w:b/>
          <w:bCs/>
          <w:sz w:val="21"/>
          <w:szCs w:val="21"/>
          <w:lang w:val="en-US"/>
        </w:rPr>
        <w:t xml:space="preserve">design and implement the independent evaluation of the </w:t>
      </w:r>
      <w:r w:rsidR="00885162" w:rsidRPr="00CC5BAF">
        <w:rPr>
          <w:rFonts w:ascii="Arial" w:hAnsi="Arial" w:cs="Arial"/>
          <w:b/>
          <w:bCs/>
          <w:sz w:val="21"/>
          <w:szCs w:val="21"/>
          <w:lang w:val="en-US"/>
        </w:rPr>
        <w:t>s</w:t>
      </w:r>
      <w:r w:rsidR="00034338" w:rsidRPr="00CC5BAF">
        <w:rPr>
          <w:rFonts w:ascii="Arial" w:hAnsi="Arial" w:cs="Arial"/>
          <w:b/>
          <w:bCs/>
          <w:sz w:val="21"/>
          <w:szCs w:val="21"/>
          <w:lang w:val="en-US"/>
        </w:rPr>
        <w:t xml:space="preserve">cheme on </w:t>
      </w:r>
      <w:r w:rsidR="00885162" w:rsidRPr="00CC5BAF">
        <w:rPr>
          <w:rFonts w:ascii="Arial" w:hAnsi="Arial" w:cs="Arial"/>
          <w:b/>
          <w:bCs/>
          <w:sz w:val="21"/>
          <w:szCs w:val="21"/>
          <w:lang w:val="en-US"/>
        </w:rPr>
        <w:t>c</w:t>
      </w:r>
      <w:r w:rsidR="00034338" w:rsidRPr="00CC5BAF">
        <w:rPr>
          <w:rFonts w:ascii="Arial" w:hAnsi="Arial" w:cs="Arial"/>
          <w:b/>
          <w:bCs/>
          <w:sz w:val="21"/>
          <w:szCs w:val="21"/>
          <w:lang w:val="en-US"/>
        </w:rPr>
        <w:t xml:space="preserve">ontrolling </w:t>
      </w:r>
      <w:r w:rsidR="00885162" w:rsidRPr="00CC5BAF">
        <w:rPr>
          <w:rFonts w:ascii="Arial" w:hAnsi="Arial" w:cs="Arial"/>
          <w:b/>
          <w:bCs/>
          <w:sz w:val="21"/>
          <w:szCs w:val="21"/>
          <w:lang w:val="en-US"/>
        </w:rPr>
        <w:t>s</w:t>
      </w:r>
      <w:r w:rsidR="00034338" w:rsidRPr="00CC5BAF">
        <w:rPr>
          <w:rFonts w:ascii="Arial" w:hAnsi="Arial" w:cs="Arial"/>
          <w:b/>
          <w:bCs/>
          <w:sz w:val="21"/>
          <w:szCs w:val="21"/>
          <w:lang w:val="en-US"/>
        </w:rPr>
        <w:t>ex-</w:t>
      </w:r>
      <w:r w:rsidR="00885162" w:rsidRPr="00CC5BAF">
        <w:rPr>
          <w:rFonts w:ascii="Arial" w:hAnsi="Arial" w:cs="Arial"/>
          <w:b/>
          <w:bCs/>
          <w:sz w:val="21"/>
          <w:szCs w:val="21"/>
          <w:lang w:val="en-US"/>
        </w:rPr>
        <w:t>r</w:t>
      </w:r>
      <w:r w:rsidR="00034338" w:rsidRPr="00CC5BAF">
        <w:rPr>
          <w:rFonts w:ascii="Arial" w:hAnsi="Arial" w:cs="Arial"/>
          <w:b/>
          <w:bCs/>
          <w:sz w:val="21"/>
          <w:szCs w:val="21"/>
          <w:lang w:val="en-US"/>
        </w:rPr>
        <w:t xml:space="preserve">atio at </w:t>
      </w:r>
      <w:r w:rsidR="00885162" w:rsidRPr="00CC5BAF">
        <w:rPr>
          <w:rFonts w:ascii="Arial" w:hAnsi="Arial" w:cs="Arial"/>
          <w:b/>
          <w:bCs/>
          <w:sz w:val="21"/>
          <w:szCs w:val="21"/>
          <w:lang w:val="en-US"/>
        </w:rPr>
        <w:t>b</w:t>
      </w:r>
      <w:r w:rsidR="00034338" w:rsidRPr="00CC5BAF">
        <w:rPr>
          <w:rFonts w:ascii="Arial" w:hAnsi="Arial" w:cs="Arial"/>
          <w:b/>
          <w:bCs/>
          <w:sz w:val="21"/>
          <w:szCs w:val="21"/>
          <w:lang w:val="en-US"/>
        </w:rPr>
        <w:t xml:space="preserve">irth imbalance in Vietnam </w:t>
      </w:r>
    </w:p>
    <w:p w14:paraId="502AED18" w14:textId="77777777" w:rsidR="002824E6" w:rsidRPr="006559EB" w:rsidRDefault="002824E6" w:rsidP="00191166">
      <w:pPr>
        <w:jc w:val="both"/>
        <w:rPr>
          <w:rFonts w:ascii="Arial" w:hAnsi="Arial" w:cs="Arial"/>
          <w:b/>
          <w:bCs/>
          <w:sz w:val="20"/>
          <w:szCs w:val="20"/>
        </w:rPr>
      </w:pPr>
    </w:p>
    <w:p w14:paraId="5A639433" w14:textId="1D685DA3" w:rsidR="00B8315D" w:rsidRPr="00034338" w:rsidRDefault="00EB62FE">
      <w:pPr>
        <w:rPr>
          <w:highlight w:val="yellow"/>
        </w:rPr>
      </w:pPr>
      <w:r w:rsidRPr="00034338">
        <w:rPr>
          <w:noProof/>
          <w:highlight w:val="yellow"/>
        </w:rPr>
        <w:drawing>
          <wp:inline distT="0" distB="0" distL="0" distR="0" wp14:anchorId="350A480D" wp14:editId="38C5F582">
            <wp:extent cx="5478780" cy="1371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8780" cy="137160"/>
                    </a:xfrm>
                    <a:prstGeom prst="rect">
                      <a:avLst/>
                    </a:prstGeom>
                    <a:noFill/>
                    <a:ln>
                      <a:noFill/>
                    </a:ln>
                  </pic:spPr>
                </pic:pic>
              </a:graphicData>
            </a:graphic>
          </wp:inline>
        </w:drawing>
      </w:r>
    </w:p>
    <w:p w14:paraId="6D99BE6D" w14:textId="77777777" w:rsidR="00ED0809" w:rsidRPr="00ED0809" w:rsidRDefault="00ED0809" w:rsidP="00ED0809">
      <w:pPr>
        <w:spacing w:before="120"/>
        <w:jc w:val="both"/>
        <w:rPr>
          <w:rFonts w:ascii="Arial" w:eastAsia="Arial" w:hAnsi="Arial" w:cs="Arial"/>
          <w:color w:val="000000"/>
          <w:sz w:val="21"/>
          <w:szCs w:val="21"/>
        </w:rPr>
      </w:pPr>
      <w:r w:rsidRPr="00ED0809">
        <w:rPr>
          <w:rFonts w:ascii="Arial" w:eastAsia="Arial" w:hAnsi="Arial" w:cs="Arial"/>
          <w:color w:val="000000"/>
          <w:sz w:val="21"/>
          <w:szCs w:val="21"/>
        </w:rPr>
        <w:t>To support UNFPA Viet Nam and Viet Nam Population Authority (VNPA) in conducting the independent evaluation of the Scheme on Controlling Sex Ratio at Birth (SRB) Imbalance in Viet Nam for the period 2016–2025, we are seeking three (03) national consultants who are knowledgeable and experienced in this kind of evaluation. The evaluation will assess the relevance, effectiveness, efficiency, and sustainability of interventions under the Scheme, providing actionable recommendations to inform future policy directions and contribute to reducing SRB imbalance and promoting gender equality. The consultants will undertake the tasks as the requirements of the Terms of Reference (TOR).</w:t>
      </w:r>
    </w:p>
    <w:p w14:paraId="3E2B3A75" w14:textId="77777777" w:rsidR="00ED0809" w:rsidRPr="00ED0809" w:rsidRDefault="00ED0809" w:rsidP="00ED0809">
      <w:pPr>
        <w:spacing w:before="120"/>
        <w:jc w:val="both"/>
        <w:rPr>
          <w:rFonts w:ascii="Arial" w:eastAsia="Arial" w:hAnsi="Arial" w:cs="Arial"/>
          <w:color w:val="000000"/>
          <w:sz w:val="21"/>
          <w:szCs w:val="21"/>
        </w:rPr>
      </w:pPr>
      <w:r w:rsidRPr="00ED0809">
        <w:rPr>
          <w:rFonts w:ascii="Arial" w:eastAsia="Arial" w:hAnsi="Arial" w:cs="Arial"/>
          <w:color w:val="000000"/>
          <w:sz w:val="21"/>
          <w:szCs w:val="21"/>
        </w:rPr>
        <w:t xml:space="preserve">Key tasks include: </w:t>
      </w:r>
    </w:p>
    <w:p w14:paraId="1B6E72D9" w14:textId="77777777" w:rsidR="00ED0809" w:rsidRPr="00ED0809" w:rsidRDefault="00ED0809" w:rsidP="00ED0809">
      <w:pPr>
        <w:spacing w:before="120"/>
        <w:jc w:val="both"/>
        <w:rPr>
          <w:rFonts w:ascii="Arial" w:eastAsia="Arial" w:hAnsi="Arial" w:cs="Arial"/>
          <w:color w:val="000000"/>
          <w:sz w:val="21"/>
          <w:szCs w:val="21"/>
        </w:rPr>
      </w:pPr>
      <w:r w:rsidRPr="00ED0809">
        <w:rPr>
          <w:rFonts w:ascii="Arial" w:eastAsia="Arial" w:hAnsi="Arial" w:cs="Arial"/>
          <w:color w:val="000000"/>
          <w:sz w:val="21"/>
          <w:szCs w:val="21"/>
        </w:rPr>
        <w:t xml:space="preserve">(1) Designing the independent evaluation; </w:t>
      </w:r>
    </w:p>
    <w:p w14:paraId="7738A839" w14:textId="77777777" w:rsidR="00ED0809" w:rsidRPr="00ED0809" w:rsidRDefault="00ED0809" w:rsidP="00ED0809">
      <w:pPr>
        <w:spacing w:before="120"/>
        <w:jc w:val="both"/>
        <w:rPr>
          <w:rFonts w:ascii="Arial" w:eastAsia="Arial" w:hAnsi="Arial" w:cs="Arial"/>
          <w:color w:val="000000"/>
          <w:sz w:val="21"/>
          <w:szCs w:val="21"/>
        </w:rPr>
      </w:pPr>
      <w:r w:rsidRPr="00ED0809">
        <w:rPr>
          <w:rFonts w:ascii="Arial" w:eastAsia="Arial" w:hAnsi="Arial" w:cs="Arial"/>
          <w:color w:val="000000"/>
          <w:sz w:val="21"/>
          <w:szCs w:val="21"/>
        </w:rPr>
        <w:t>(2) Conducting independent evaluation;</w:t>
      </w:r>
    </w:p>
    <w:p w14:paraId="539A9827" w14:textId="77777777" w:rsidR="00ED0809" w:rsidRPr="00ED0809" w:rsidRDefault="00ED0809" w:rsidP="00ED0809">
      <w:pPr>
        <w:spacing w:before="120"/>
        <w:jc w:val="both"/>
        <w:rPr>
          <w:rFonts w:ascii="Arial" w:eastAsia="Arial" w:hAnsi="Arial" w:cs="Arial"/>
          <w:color w:val="000000"/>
          <w:sz w:val="21"/>
          <w:szCs w:val="21"/>
        </w:rPr>
      </w:pPr>
      <w:r w:rsidRPr="00ED0809">
        <w:rPr>
          <w:rFonts w:ascii="Arial" w:eastAsia="Arial" w:hAnsi="Arial" w:cs="Arial"/>
          <w:color w:val="000000"/>
          <w:sz w:val="21"/>
          <w:szCs w:val="21"/>
        </w:rPr>
        <w:t>(3) Analyzing and developing a comprehensive evaluation report with clear recommendations.</w:t>
      </w:r>
    </w:p>
    <w:p w14:paraId="6CCBFD56" w14:textId="328A6E34" w:rsidR="00ED0809" w:rsidRPr="00ED0809" w:rsidRDefault="00ED0809" w:rsidP="00ED0809">
      <w:pPr>
        <w:spacing w:before="120"/>
        <w:jc w:val="both"/>
        <w:rPr>
          <w:rFonts w:ascii="Arial" w:eastAsia="Arial" w:hAnsi="Arial" w:cs="Arial"/>
          <w:color w:val="000000"/>
          <w:sz w:val="21"/>
          <w:szCs w:val="21"/>
        </w:rPr>
      </w:pPr>
      <w:r w:rsidRPr="00ED0809">
        <w:rPr>
          <w:rFonts w:ascii="Arial" w:eastAsia="Arial" w:hAnsi="Arial" w:cs="Arial"/>
          <w:color w:val="000000"/>
          <w:sz w:val="21"/>
          <w:szCs w:val="21"/>
        </w:rPr>
        <w:t xml:space="preserve">The evaluation team will consist of one </w:t>
      </w:r>
      <w:r w:rsidR="00396188">
        <w:rPr>
          <w:rFonts w:ascii="Arial" w:eastAsia="Arial" w:hAnsi="Arial" w:cs="Arial"/>
          <w:color w:val="000000"/>
          <w:sz w:val="21"/>
          <w:szCs w:val="21"/>
        </w:rPr>
        <w:t>t</w:t>
      </w:r>
      <w:r w:rsidRPr="00ED0809">
        <w:rPr>
          <w:rFonts w:ascii="Arial" w:eastAsia="Arial" w:hAnsi="Arial" w:cs="Arial"/>
          <w:color w:val="000000"/>
          <w:sz w:val="21"/>
          <w:szCs w:val="21"/>
        </w:rPr>
        <w:t xml:space="preserve">eam </w:t>
      </w:r>
      <w:r w:rsidR="00396188">
        <w:rPr>
          <w:rFonts w:ascii="Arial" w:eastAsia="Arial" w:hAnsi="Arial" w:cs="Arial"/>
          <w:color w:val="000000"/>
          <w:sz w:val="21"/>
          <w:szCs w:val="21"/>
        </w:rPr>
        <w:t>l</w:t>
      </w:r>
      <w:r w:rsidRPr="00ED0809">
        <w:rPr>
          <w:rFonts w:ascii="Arial" w:eastAsia="Arial" w:hAnsi="Arial" w:cs="Arial"/>
          <w:color w:val="000000"/>
          <w:sz w:val="21"/>
          <w:szCs w:val="21"/>
        </w:rPr>
        <w:t xml:space="preserve">eader and two </w:t>
      </w:r>
      <w:r w:rsidR="00396188">
        <w:rPr>
          <w:rFonts w:ascii="Arial" w:eastAsia="Arial" w:hAnsi="Arial" w:cs="Arial"/>
          <w:color w:val="000000"/>
          <w:sz w:val="21"/>
          <w:szCs w:val="21"/>
        </w:rPr>
        <w:t>t</w:t>
      </w:r>
      <w:r w:rsidRPr="00ED0809">
        <w:rPr>
          <w:rFonts w:ascii="Arial" w:eastAsia="Arial" w:hAnsi="Arial" w:cs="Arial"/>
          <w:color w:val="000000"/>
          <w:sz w:val="21"/>
          <w:szCs w:val="21"/>
        </w:rPr>
        <w:t xml:space="preserve">eam </w:t>
      </w:r>
      <w:r w:rsidR="00396188">
        <w:rPr>
          <w:rFonts w:ascii="Arial" w:eastAsia="Arial" w:hAnsi="Arial" w:cs="Arial"/>
          <w:color w:val="000000"/>
          <w:sz w:val="21"/>
          <w:szCs w:val="21"/>
        </w:rPr>
        <w:t>m</w:t>
      </w:r>
      <w:r w:rsidRPr="00ED0809">
        <w:rPr>
          <w:rFonts w:ascii="Arial" w:eastAsia="Arial" w:hAnsi="Arial" w:cs="Arial"/>
          <w:color w:val="000000"/>
          <w:sz w:val="21"/>
          <w:szCs w:val="21"/>
        </w:rPr>
        <w:t>embers. Consultants are expected to work closely with VNPA, UNFPA, and relevant stakeholders to ensure the quality and credibility of the evaluation process and results.</w:t>
      </w:r>
    </w:p>
    <w:p w14:paraId="68C2BF08" w14:textId="77777777" w:rsidR="00ED0809" w:rsidRPr="00ED0809" w:rsidRDefault="00ED0809" w:rsidP="00ED0809">
      <w:pPr>
        <w:spacing w:before="120"/>
        <w:jc w:val="both"/>
        <w:rPr>
          <w:rFonts w:ascii="Arial" w:eastAsia="Arial" w:hAnsi="Arial" w:cs="Arial"/>
          <w:color w:val="000000"/>
          <w:sz w:val="21"/>
          <w:szCs w:val="21"/>
        </w:rPr>
      </w:pPr>
      <w:r w:rsidRPr="00ED0809">
        <w:rPr>
          <w:rFonts w:ascii="Arial" w:eastAsia="Arial" w:hAnsi="Arial" w:cs="Arial"/>
          <w:b/>
          <w:bCs/>
          <w:color w:val="000000"/>
          <w:sz w:val="21"/>
          <w:szCs w:val="21"/>
        </w:rPr>
        <w:t>Working duration:</w:t>
      </w:r>
      <w:r w:rsidRPr="00ED0809">
        <w:rPr>
          <w:rFonts w:ascii="Arial" w:eastAsia="Arial" w:hAnsi="Arial" w:cs="Arial"/>
          <w:color w:val="000000"/>
          <w:sz w:val="21"/>
          <w:szCs w:val="21"/>
        </w:rPr>
        <w:t xml:space="preserve"> from the 4</w:t>
      </w:r>
      <w:r w:rsidRPr="00ED0809">
        <w:rPr>
          <w:rFonts w:ascii="Arial" w:eastAsia="Arial" w:hAnsi="Arial" w:cs="Arial"/>
          <w:color w:val="000000"/>
          <w:sz w:val="21"/>
          <w:szCs w:val="21"/>
          <w:vertAlign w:val="superscript"/>
        </w:rPr>
        <w:t>th</w:t>
      </w:r>
      <w:r w:rsidRPr="00ED0809">
        <w:rPr>
          <w:rFonts w:ascii="Arial" w:eastAsia="Arial" w:hAnsi="Arial" w:cs="Arial"/>
          <w:color w:val="000000"/>
          <w:sz w:val="21"/>
          <w:szCs w:val="21"/>
        </w:rPr>
        <w:t xml:space="preserve"> week of May to the end of November 2025. </w:t>
      </w:r>
    </w:p>
    <w:p w14:paraId="1BD98C3E" w14:textId="12277A3D" w:rsidR="002C2674" w:rsidRPr="00ED0809" w:rsidRDefault="00ED0809" w:rsidP="00ED0809">
      <w:pPr>
        <w:spacing w:before="120"/>
        <w:jc w:val="both"/>
        <w:rPr>
          <w:rFonts w:ascii="Arial" w:eastAsia="Arial" w:hAnsi="Arial" w:cs="Arial"/>
          <w:color w:val="000000"/>
          <w:sz w:val="21"/>
          <w:szCs w:val="21"/>
        </w:rPr>
      </w:pPr>
      <w:r w:rsidRPr="00ED0809">
        <w:rPr>
          <w:rFonts w:ascii="Arial" w:eastAsia="Arial" w:hAnsi="Arial" w:cs="Arial"/>
          <w:b/>
          <w:bCs/>
          <w:color w:val="000000"/>
          <w:sz w:val="21"/>
          <w:szCs w:val="21"/>
        </w:rPr>
        <w:t>Working place:</w:t>
      </w:r>
      <w:r w:rsidRPr="00ED0809">
        <w:rPr>
          <w:rFonts w:ascii="Arial" w:eastAsia="Arial" w:hAnsi="Arial" w:cs="Arial"/>
          <w:color w:val="000000"/>
          <w:sz w:val="21"/>
          <w:szCs w:val="21"/>
        </w:rPr>
        <w:t xml:space="preserve"> Home-based and selected provinces for data collection</w:t>
      </w:r>
    </w:p>
    <w:p w14:paraId="2B0C0BE0" w14:textId="77777777" w:rsidR="00E42103" w:rsidRDefault="00E42103" w:rsidP="00204407">
      <w:pPr>
        <w:spacing w:before="120"/>
        <w:jc w:val="both"/>
        <w:rPr>
          <w:rFonts w:ascii="Arial" w:hAnsi="Arial" w:cs="Arial"/>
          <w:sz w:val="20"/>
          <w:szCs w:val="20"/>
        </w:rPr>
      </w:pPr>
    </w:p>
    <w:tbl>
      <w:tblPr>
        <w:tblW w:w="0" w:type="auto"/>
        <w:tblInd w:w="18" w:type="dxa"/>
        <w:tblBorders>
          <w:bottom w:val="single" w:sz="4" w:space="0" w:color="C6D9F1"/>
        </w:tblBorders>
        <w:tblLook w:val="04A0" w:firstRow="1" w:lastRow="0" w:firstColumn="1" w:lastColumn="0" w:noHBand="0" w:noVBand="1"/>
      </w:tblPr>
      <w:tblGrid>
        <w:gridCol w:w="8730"/>
      </w:tblGrid>
      <w:tr w:rsidR="00C33CEC" w:rsidRPr="00634110" w14:paraId="40769F0C" w14:textId="77777777" w:rsidTr="00634110">
        <w:tc>
          <w:tcPr>
            <w:tcW w:w="8730" w:type="dxa"/>
          </w:tcPr>
          <w:p w14:paraId="08304FEB" w14:textId="77777777" w:rsidR="00C33CEC" w:rsidRPr="00634110" w:rsidRDefault="00C33CEC" w:rsidP="00634110">
            <w:pPr>
              <w:jc w:val="both"/>
              <w:rPr>
                <w:rFonts w:ascii="Arial" w:hAnsi="Arial" w:cs="Arial"/>
                <w:b/>
                <w:i/>
                <w:color w:val="4F81BD"/>
                <w:sz w:val="16"/>
                <w:szCs w:val="16"/>
              </w:rPr>
            </w:pPr>
            <w:r w:rsidRPr="00634110">
              <w:rPr>
                <w:rFonts w:ascii="Arial" w:hAnsi="Arial" w:cs="Arial"/>
                <w:b/>
                <w:color w:val="003399"/>
                <w:sz w:val="20"/>
                <w:szCs w:val="20"/>
              </w:rPr>
              <w:t>Attachment</w:t>
            </w:r>
            <w:r w:rsidRPr="00634110">
              <w:rPr>
                <w:rFonts w:ascii="Arial" w:hAnsi="Arial" w:cs="Arial"/>
                <w:b/>
                <w:color w:val="003399"/>
                <w:sz w:val="22"/>
                <w:szCs w:val="22"/>
              </w:rPr>
              <w:t xml:space="preserve"> </w:t>
            </w:r>
            <w:r w:rsidRPr="00634110">
              <w:rPr>
                <w:rFonts w:ascii="Arial" w:hAnsi="Arial" w:cs="Arial"/>
                <w:b/>
                <w:i/>
                <w:color w:val="4F81BD"/>
                <w:sz w:val="14"/>
                <w:szCs w:val="14"/>
              </w:rPr>
              <w:t>[including clean final version without track changes of all related document/materials e.g. job description, Terms of Reference, etc. Ideally converted into pdf to avoid further modifications.</w:t>
            </w:r>
            <w:r w:rsidR="00E42103" w:rsidRPr="00634110">
              <w:rPr>
                <w:rFonts w:ascii="Arial" w:hAnsi="Arial" w:cs="Arial"/>
                <w:b/>
                <w:i/>
                <w:color w:val="4F81BD"/>
                <w:sz w:val="14"/>
                <w:szCs w:val="14"/>
              </w:rPr>
              <w:t xml:space="preserve"> Except downloadable forms]</w:t>
            </w:r>
          </w:p>
        </w:tc>
      </w:tr>
    </w:tbl>
    <w:p w14:paraId="4A045998" w14:textId="5AAB547B" w:rsidR="00CF11E0" w:rsidRPr="00E02BA8" w:rsidRDefault="00CF11E0" w:rsidP="00E02BA8">
      <w:pPr>
        <w:numPr>
          <w:ilvl w:val="0"/>
          <w:numId w:val="5"/>
        </w:numPr>
        <w:ind w:left="720"/>
        <w:rPr>
          <w:rFonts w:ascii="Arial" w:eastAsia="Arial" w:hAnsi="Arial" w:cs="Arial"/>
          <w:color w:val="000000"/>
          <w:sz w:val="21"/>
          <w:szCs w:val="21"/>
        </w:rPr>
      </w:pPr>
      <w:r w:rsidRPr="00E02BA8">
        <w:rPr>
          <w:rFonts w:ascii="Arial" w:eastAsia="Arial" w:hAnsi="Arial" w:cs="Arial"/>
          <w:color w:val="000000"/>
          <w:sz w:val="21"/>
          <w:szCs w:val="21"/>
        </w:rPr>
        <w:t>Terms of Reference</w:t>
      </w:r>
      <w:r w:rsidR="00E1392E" w:rsidRPr="00E02BA8">
        <w:rPr>
          <w:rFonts w:ascii="Arial" w:eastAsia="Arial" w:hAnsi="Arial" w:cs="Arial"/>
          <w:color w:val="000000"/>
          <w:sz w:val="21"/>
          <w:szCs w:val="21"/>
        </w:rPr>
        <w:t xml:space="preserve"> in English</w:t>
      </w:r>
      <w:r w:rsidRPr="00E02BA8">
        <w:rPr>
          <w:rFonts w:ascii="Arial" w:eastAsia="Arial" w:hAnsi="Arial" w:cs="Arial"/>
          <w:color w:val="000000"/>
          <w:sz w:val="21"/>
          <w:szCs w:val="21"/>
        </w:rPr>
        <w:t xml:space="preserve"> (TOR) </w:t>
      </w:r>
    </w:p>
    <w:p w14:paraId="53DCC40D" w14:textId="1A5CA01C" w:rsidR="00E02BA8" w:rsidRPr="00E02BA8" w:rsidRDefault="00E02BA8" w:rsidP="00E02BA8">
      <w:pPr>
        <w:numPr>
          <w:ilvl w:val="0"/>
          <w:numId w:val="5"/>
        </w:numPr>
        <w:ind w:left="720"/>
        <w:jc w:val="both"/>
        <w:rPr>
          <w:rFonts w:ascii="Arial" w:hAnsi="Arial" w:cs="Arial"/>
          <w:sz w:val="21"/>
          <w:szCs w:val="21"/>
        </w:rPr>
      </w:pPr>
      <w:r w:rsidRPr="00E02BA8">
        <w:rPr>
          <w:rFonts w:ascii="Arial" w:eastAsia="Arial" w:hAnsi="Arial" w:cs="Arial"/>
          <w:color w:val="000000"/>
          <w:sz w:val="21"/>
          <w:szCs w:val="21"/>
        </w:rPr>
        <w:t>UN Personal History form (P11)</w:t>
      </w:r>
    </w:p>
    <w:p w14:paraId="0FF9A168" w14:textId="77777777" w:rsidR="002824E6" w:rsidRDefault="002824E6"/>
    <w:p w14:paraId="76B1C4E8" w14:textId="7B5C5609" w:rsidR="00503317" w:rsidRDefault="00EB62FE">
      <w:r>
        <w:rPr>
          <w:noProof/>
        </w:rPr>
        <w:drawing>
          <wp:inline distT="0" distB="0" distL="0" distR="0" wp14:anchorId="667AE2BA" wp14:editId="180B0F72">
            <wp:extent cx="547878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8780" cy="152400"/>
                    </a:xfrm>
                    <a:prstGeom prst="rect">
                      <a:avLst/>
                    </a:prstGeom>
                    <a:noFill/>
                    <a:ln>
                      <a:noFill/>
                    </a:ln>
                  </pic:spPr>
                </pic:pic>
              </a:graphicData>
            </a:graphic>
          </wp:inline>
        </w:drawing>
      </w:r>
    </w:p>
    <w:p w14:paraId="09FA569C" w14:textId="77777777" w:rsidR="00CF11E0" w:rsidRPr="00CC5BAF" w:rsidRDefault="00CF11E0" w:rsidP="005A4EC4">
      <w:pPr>
        <w:ind w:left="360"/>
        <w:rPr>
          <w:rFonts w:ascii="Arial" w:eastAsia="Arial" w:hAnsi="Arial" w:cs="Arial"/>
          <w:color w:val="000000"/>
          <w:sz w:val="21"/>
          <w:szCs w:val="21"/>
          <w:lang w:val="vi-VN"/>
        </w:rPr>
      </w:pPr>
      <w:r w:rsidRPr="00CC5BAF">
        <w:rPr>
          <w:rFonts w:ascii="Arial" w:eastAsia="Arial" w:hAnsi="Arial" w:cs="Arial"/>
          <w:color w:val="000000"/>
          <w:sz w:val="21"/>
          <w:szCs w:val="21"/>
          <w:lang w:val="vi-VN"/>
        </w:rPr>
        <w:t>Interested candidates are invited to submit:</w:t>
      </w:r>
    </w:p>
    <w:p w14:paraId="63D95C09" w14:textId="77777777" w:rsidR="00CF11E0" w:rsidRPr="00CC5BAF" w:rsidRDefault="00CF11E0" w:rsidP="005A4EC4">
      <w:pPr>
        <w:numPr>
          <w:ilvl w:val="0"/>
          <w:numId w:val="5"/>
        </w:numPr>
        <w:ind w:left="720"/>
        <w:rPr>
          <w:rFonts w:ascii="Arial" w:eastAsia="Arial" w:hAnsi="Arial" w:cs="Arial"/>
          <w:color w:val="000000"/>
          <w:sz w:val="21"/>
          <w:szCs w:val="21"/>
          <w:lang w:val="vi-VN"/>
        </w:rPr>
      </w:pPr>
      <w:r w:rsidRPr="00CC5BAF">
        <w:rPr>
          <w:rFonts w:ascii="Arial" w:eastAsia="Arial" w:hAnsi="Arial" w:cs="Arial"/>
          <w:color w:val="000000"/>
          <w:sz w:val="21"/>
          <w:szCs w:val="21"/>
          <w:lang w:val="vi-VN"/>
        </w:rPr>
        <w:t>Statement of Interests</w:t>
      </w:r>
    </w:p>
    <w:p w14:paraId="02AAFB3E" w14:textId="4B4F9BB3" w:rsidR="00E0110E" w:rsidRPr="00CC5BAF" w:rsidRDefault="00E0110E" w:rsidP="005A4EC4">
      <w:pPr>
        <w:numPr>
          <w:ilvl w:val="0"/>
          <w:numId w:val="5"/>
        </w:numPr>
        <w:ind w:left="720"/>
        <w:rPr>
          <w:rFonts w:ascii="Arial" w:eastAsia="Arial" w:hAnsi="Arial" w:cs="Arial"/>
          <w:color w:val="000000"/>
          <w:sz w:val="21"/>
          <w:szCs w:val="21"/>
          <w:lang w:val="vi-VN"/>
        </w:rPr>
      </w:pPr>
      <w:r w:rsidRPr="00CC5BAF">
        <w:rPr>
          <w:rFonts w:ascii="Arial" w:eastAsia="Arial" w:hAnsi="Arial" w:cs="Arial"/>
          <w:color w:val="000000"/>
          <w:sz w:val="21"/>
          <w:szCs w:val="21"/>
        </w:rPr>
        <w:t>UN Personal History form (P11)</w:t>
      </w:r>
    </w:p>
    <w:p w14:paraId="11C4B448" w14:textId="297DB352" w:rsidR="00CF11E0" w:rsidRPr="00CC5BAF" w:rsidRDefault="00E1392E" w:rsidP="005A4EC4">
      <w:pPr>
        <w:numPr>
          <w:ilvl w:val="0"/>
          <w:numId w:val="5"/>
        </w:numPr>
        <w:ind w:left="720"/>
        <w:rPr>
          <w:rFonts w:ascii="Arial" w:eastAsia="Arial" w:hAnsi="Arial" w:cs="Arial"/>
          <w:sz w:val="21"/>
          <w:szCs w:val="21"/>
          <w:lang w:val="vi-VN"/>
        </w:rPr>
      </w:pPr>
      <w:r w:rsidRPr="00CC5BAF">
        <w:rPr>
          <w:rFonts w:ascii="Arial" w:eastAsia="Arial" w:hAnsi="Arial" w:cs="Arial"/>
          <w:color w:val="000000"/>
          <w:sz w:val="21"/>
          <w:szCs w:val="21"/>
        </w:rPr>
        <w:t xml:space="preserve">CV in English and </w:t>
      </w:r>
      <w:r w:rsidR="000A09E0" w:rsidRPr="00CC5BAF">
        <w:rPr>
          <w:rFonts w:ascii="Arial" w:eastAsia="Arial" w:hAnsi="Arial" w:cs="Arial"/>
          <w:color w:val="000000"/>
          <w:sz w:val="21"/>
          <w:szCs w:val="21"/>
        </w:rPr>
        <w:t>c</w:t>
      </w:r>
      <w:r w:rsidR="00CF11E0" w:rsidRPr="00CC5BAF">
        <w:rPr>
          <w:rFonts w:ascii="Arial" w:eastAsia="Arial" w:hAnsi="Arial" w:cs="Arial"/>
          <w:color w:val="000000"/>
          <w:sz w:val="21"/>
          <w:szCs w:val="21"/>
          <w:lang w:val="vi-VN"/>
        </w:rPr>
        <w:t>ertifica</w:t>
      </w:r>
      <w:r w:rsidRPr="00CC5BAF">
        <w:rPr>
          <w:rFonts w:ascii="Arial" w:eastAsia="Arial" w:hAnsi="Arial" w:cs="Arial"/>
          <w:color w:val="000000"/>
          <w:sz w:val="21"/>
          <w:szCs w:val="21"/>
        </w:rPr>
        <w:t>tes and related documents</w:t>
      </w:r>
      <w:r w:rsidR="00CF11E0" w:rsidRPr="00CC5BAF">
        <w:rPr>
          <w:rFonts w:ascii="Arial" w:eastAsia="Arial" w:hAnsi="Arial" w:cs="Arial"/>
          <w:sz w:val="21"/>
          <w:szCs w:val="21"/>
          <w:lang w:val="vi-VN"/>
        </w:rPr>
        <w:t xml:space="preserve"> (</w:t>
      </w:r>
      <w:r w:rsidR="004C4250" w:rsidRPr="00CC5BAF">
        <w:rPr>
          <w:rFonts w:ascii="Arial" w:eastAsia="Arial" w:hAnsi="Arial" w:cs="Arial"/>
          <w:sz w:val="21"/>
          <w:szCs w:val="21"/>
        </w:rPr>
        <w:t>as required in the TOR</w:t>
      </w:r>
      <w:r w:rsidR="00CF11E0" w:rsidRPr="00CC5BAF">
        <w:rPr>
          <w:rFonts w:ascii="Arial" w:eastAsia="Arial" w:hAnsi="Arial" w:cs="Arial"/>
          <w:sz w:val="21"/>
          <w:szCs w:val="21"/>
          <w:lang w:val="vi-VN"/>
        </w:rPr>
        <w:t xml:space="preserve">) </w:t>
      </w:r>
    </w:p>
    <w:p w14:paraId="4244E11C" w14:textId="77777777" w:rsidR="00CF11E0" w:rsidRPr="00CC5BAF" w:rsidRDefault="00CF11E0" w:rsidP="005A4EC4">
      <w:pPr>
        <w:spacing w:before="120" w:line="288" w:lineRule="auto"/>
        <w:ind w:left="360"/>
        <w:jc w:val="both"/>
        <w:rPr>
          <w:rFonts w:ascii="Arial" w:eastAsia="Arial" w:hAnsi="Arial" w:cs="Arial"/>
          <w:color w:val="000000"/>
          <w:sz w:val="21"/>
          <w:szCs w:val="21"/>
          <w:lang w:val="vi-VN"/>
        </w:rPr>
      </w:pPr>
      <w:r w:rsidRPr="00CC5BAF">
        <w:rPr>
          <w:rFonts w:ascii="Arial" w:eastAsia="Arial" w:hAnsi="Arial" w:cs="Arial"/>
          <w:color w:val="000000"/>
          <w:sz w:val="21"/>
          <w:szCs w:val="21"/>
          <w:lang w:val="vi-VN"/>
        </w:rPr>
        <w:t xml:space="preserve">Please email to: </w:t>
      </w:r>
    </w:p>
    <w:p w14:paraId="366F69D6" w14:textId="2A1BB973" w:rsidR="00CF11E0" w:rsidRPr="00CC5BAF" w:rsidRDefault="00CF11E0" w:rsidP="005A4EC4">
      <w:pPr>
        <w:spacing w:line="288" w:lineRule="auto"/>
        <w:ind w:left="720"/>
        <w:jc w:val="both"/>
        <w:rPr>
          <w:rFonts w:ascii="Arial" w:eastAsia="Arial" w:hAnsi="Arial" w:cs="Arial"/>
          <w:color w:val="000000"/>
          <w:sz w:val="21"/>
          <w:szCs w:val="21"/>
          <w:lang w:val="vi-VN"/>
        </w:rPr>
      </w:pPr>
      <w:r w:rsidRPr="00CC5BAF">
        <w:rPr>
          <w:rFonts w:ascii="Arial" w:eastAsia="Arial" w:hAnsi="Arial" w:cs="Arial"/>
          <w:color w:val="000000"/>
          <w:sz w:val="21"/>
          <w:szCs w:val="21"/>
          <w:lang w:val="vi-VN"/>
        </w:rPr>
        <w:t xml:space="preserve">Ms. </w:t>
      </w:r>
      <w:r w:rsidR="00CD2E0B" w:rsidRPr="00CC5BAF">
        <w:rPr>
          <w:rFonts w:ascii="Arial" w:eastAsia="Arial" w:hAnsi="Arial" w:cs="Arial"/>
          <w:color w:val="000000"/>
          <w:sz w:val="21"/>
          <w:szCs w:val="21"/>
        </w:rPr>
        <w:t xml:space="preserve">Nguyen </w:t>
      </w:r>
      <w:r w:rsidR="00E41CB0" w:rsidRPr="00CC5BAF">
        <w:rPr>
          <w:rFonts w:ascii="Arial" w:eastAsia="Arial" w:hAnsi="Arial" w:cs="Arial"/>
          <w:color w:val="000000"/>
          <w:sz w:val="21"/>
          <w:szCs w:val="21"/>
        </w:rPr>
        <w:t xml:space="preserve">Thi </w:t>
      </w:r>
      <w:r w:rsidR="00FF1BF8" w:rsidRPr="00CC5BAF">
        <w:rPr>
          <w:rFonts w:ascii="Arial" w:eastAsia="Arial" w:hAnsi="Arial" w:cs="Arial"/>
          <w:color w:val="000000"/>
          <w:sz w:val="21"/>
          <w:szCs w:val="21"/>
        </w:rPr>
        <w:t xml:space="preserve">Phuong </w:t>
      </w:r>
      <w:r w:rsidR="00E41CB0" w:rsidRPr="00CC5BAF">
        <w:rPr>
          <w:rFonts w:ascii="Arial" w:eastAsia="Arial" w:hAnsi="Arial" w:cs="Arial"/>
          <w:color w:val="000000"/>
          <w:sz w:val="21"/>
          <w:szCs w:val="21"/>
        </w:rPr>
        <w:t>Lien</w:t>
      </w:r>
      <w:r w:rsidR="00E1392E" w:rsidRPr="00CC5BAF">
        <w:rPr>
          <w:rFonts w:ascii="Arial" w:eastAsia="Arial" w:hAnsi="Arial" w:cs="Arial"/>
          <w:color w:val="000000"/>
          <w:sz w:val="21"/>
          <w:szCs w:val="21"/>
        </w:rPr>
        <w:t>,</w:t>
      </w:r>
      <w:r w:rsidR="0051494F" w:rsidRPr="00CC5BAF">
        <w:rPr>
          <w:rFonts w:ascii="Arial" w:eastAsia="Arial" w:hAnsi="Arial" w:cs="Arial"/>
          <w:color w:val="000000"/>
          <w:sz w:val="21"/>
          <w:szCs w:val="21"/>
        </w:rPr>
        <w:t xml:space="preserve"> </w:t>
      </w:r>
      <w:r w:rsidRPr="00CC5BAF">
        <w:rPr>
          <w:rFonts w:ascii="Arial" w:eastAsia="Arial" w:hAnsi="Arial" w:cs="Arial"/>
          <w:color w:val="000000"/>
          <w:sz w:val="21"/>
          <w:szCs w:val="21"/>
          <w:lang w:val="vi-VN"/>
        </w:rPr>
        <w:t>UNFPA Viet Nam</w:t>
      </w:r>
    </w:p>
    <w:p w14:paraId="6B3C0258" w14:textId="50281AE5" w:rsidR="00CF11E0" w:rsidRPr="00CC5BAF" w:rsidRDefault="00CF11E0" w:rsidP="005A4EC4">
      <w:pPr>
        <w:spacing w:line="288" w:lineRule="auto"/>
        <w:ind w:left="720"/>
        <w:jc w:val="both"/>
        <w:rPr>
          <w:rFonts w:ascii="Arial" w:eastAsia="Arial" w:hAnsi="Arial" w:cs="Arial"/>
          <w:color w:val="000000"/>
          <w:sz w:val="21"/>
          <w:szCs w:val="21"/>
        </w:rPr>
      </w:pPr>
      <w:r w:rsidRPr="00CC5BAF">
        <w:rPr>
          <w:rFonts w:ascii="Arial" w:eastAsia="Arial" w:hAnsi="Arial" w:cs="Arial"/>
          <w:color w:val="000000"/>
          <w:sz w:val="21"/>
          <w:szCs w:val="21"/>
          <w:lang w:val="vi-VN"/>
        </w:rPr>
        <w:t xml:space="preserve">Email: </w:t>
      </w:r>
      <w:hyperlink r:id="rId10" w:history="1">
        <w:r w:rsidR="00885162" w:rsidRPr="00CC5BAF">
          <w:rPr>
            <w:rStyle w:val="Hyperlink"/>
            <w:rFonts w:ascii="Arial" w:eastAsia="Arial" w:hAnsi="Arial" w:cs="Arial"/>
            <w:sz w:val="21"/>
            <w:szCs w:val="21"/>
          </w:rPr>
          <w:t>nlien@unfpa.org</w:t>
        </w:r>
      </w:hyperlink>
      <w:r w:rsidR="00885162" w:rsidRPr="00CC5BAF">
        <w:rPr>
          <w:rFonts w:ascii="Arial" w:eastAsia="Arial" w:hAnsi="Arial" w:cs="Arial"/>
          <w:color w:val="000000"/>
          <w:sz w:val="21"/>
          <w:szCs w:val="21"/>
        </w:rPr>
        <w:t xml:space="preserve"> </w:t>
      </w:r>
      <w:r w:rsidR="00CD2E0B" w:rsidRPr="00CC5BAF">
        <w:rPr>
          <w:rFonts w:ascii="Arial" w:eastAsia="Arial" w:hAnsi="Arial" w:cs="Arial"/>
          <w:color w:val="000000"/>
          <w:sz w:val="21"/>
          <w:szCs w:val="21"/>
        </w:rPr>
        <w:t xml:space="preserve"> </w:t>
      </w:r>
    </w:p>
    <w:p w14:paraId="5023FBA3" w14:textId="59C4911E" w:rsidR="00CF11E0" w:rsidRPr="00CC5BAF" w:rsidRDefault="00CF11E0" w:rsidP="005A4EC4">
      <w:pPr>
        <w:spacing w:line="288" w:lineRule="auto"/>
        <w:ind w:left="720"/>
        <w:jc w:val="both"/>
        <w:rPr>
          <w:rFonts w:ascii="Arial" w:eastAsia="Arial" w:hAnsi="Arial" w:cs="Arial"/>
          <w:b/>
          <w:bCs/>
          <w:i/>
          <w:iCs/>
          <w:color w:val="000000"/>
          <w:sz w:val="21"/>
          <w:szCs w:val="21"/>
        </w:rPr>
      </w:pPr>
      <w:r w:rsidRPr="00CC5BAF">
        <w:rPr>
          <w:rFonts w:ascii="Arial" w:eastAsia="Arial" w:hAnsi="Arial" w:cs="Arial"/>
          <w:color w:val="000000"/>
          <w:sz w:val="21"/>
          <w:szCs w:val="21"/>
          <w:lang w:val="vi-VN"/>
        </w:rPr>
        <w:t xml:space="preserve">with subject title: </w:t>
      </w:r>
      <w:bookmarkStart w:id="0" w:name="_Hlk198217225"/>
      <w:r w:rsidRPr="00CC5BAF">
        <w:rPr>
          <w:rFonts w:ascii="Arial" w:eastAsia="Arial" w:hAnsi="Arial" w:cs="Arial"/>
          <w:b/>
          <w:bCs/>
          <w:i/>
          <w:iCs/>
          <w:color w:val="000000"/>
          <w:sz w:val="21"/>
          <w:szCs w:val="21"/>
          <w:lang w:val="vi-VN"/>
        </w:rPr>
        <w:t>“</w:t>
      </w:r>
      <w:r w:rsidR="00507D88" w:rsidRPr="00CC5BAF">
        <w:rPr>
          <w:rFonts w:ascii="Arial" w:eastAsia="Arial" w:hAnsi="Arial" w:cs="Arial"/>
          <w:b/>
          <w:bCs/>
          <w:i/>
          <w:iCs/>
          <w:color w:val="000000"/>
          <w:sz w:val="21"/>
          <w:szCs w:val="21"/>
        </w:rPr>
        <w:t xml:space="preserve">Application for </w:t>
      </w:r>
      <w:r w:rsidR="00885162" w:rsidRPr="00CC5BAF">
        <w:rPr>
          <w:rFonts w:ascii="Arial" w:eastAsia="Arial" w:hAnsi="Arial" w:cs="Arial"/>
          <w:b/>
          <w:bCs/>
          <w:i/>
          <w:iCs/>
          <w:color w:val="000000"/>
          <w:sz w:val="21"/>
          <w:szCs w:val="21"/>
        </w:rPr>
        <w:t>SRB</w:t>
      </w:r>
      <w:r w:rsidR="00FF1BF8" w:rsidRPr="00CC5BAF">
        <w:rPr>
          <w:rFonts w:ascii="Arial" w:hAnsi="Arial" w:cs="Arial"/>
          <w:b/>
          <w:bCs/>
          <w:i/>
          <w:iCs/>
          <w:sz w:val="21"/>
          <w:szCs w:val="21"/>
        </w:rPr>
        <w:t xml:space="preserve"> evaluation</w:t>
      </w:r>
      <w:r w:rsidR="00885162" w:rsidRPr="00CC5BAF">
        <w:rPr>
          <w:rFonts w:ascii="Arial" w:hAnsi="Arial" w:cs="Arial"/>
          <w:b/>
          <w:bCs/>
          <w:i/>
          <w:iCs/>
          <w:sz w:val="21"/>
          <w:szCs w:val="21"/>
        </w:rPr>
        <w:t>-</w:t>
      </w:r>
      <w:r w:rsidR="00885162" w:rsidRPr="00CC5BAF">
        <w:rPr>
          <w:rFonts w:ascii="Arial" w:hAnsi="Arial" w:cs="Arial"/>
          <w:b/>
          <w:bCs/>
          <w:i/>
          <w:iCs/>
          <w:sz w:val="21"/>
          <w:szCs w:val="21"/>
          <w:highlight w:val="yellow"/>
        </w:rPr>
        <w:t>[</w:t>
      </w:r>
      <w:r w:rsidR="00BC29B9" w:rsidRPr="00CC5BAF">
        <w:rPr>
          <w:rFonts w:ascii="Arial" w:hAnsi="Arial" w:cs="Arial"/>
          <w:b/>
          <w:bCs/>
          <w:i/>
          <w:iCs/>
          <w:sz w:val="21"/>
          <w:szCs w:val="21"/>
          <w:highlight w:val="yellow"/>
        </w:rPr>
        <w:t>Position (</w:t>
      </w:r>
      <w:r w:rsidR="00FF1BF8" w:rsidRPr="00CC5BAF">
        <w:rPr>
          <w:rFonts w:ascii="Arial" w:hAnsi="Arial" w:cs="Arial"/>
          <w:b/>
          <w:bCs/>
          <w:i/>
          <w:iCs/>
          <w:sz w:val="21"/>
          <w:szCs w:val="21"/>
          <w:highlight w:val="yellow"/>
        </w:rPr>
        <w:t>Team leader</w:t>
      </w:r>
      <w:r w:rsidR="00C72AF1" w:rsidRPr="00CC5BAF">
        <w:rPr>
          <w:rFonts w:ascii="Arial" w:hAnsi="Arial" w:cs="Arial"/>
          <w:b/>
          <w:bCs/>
          <w:i/>
          <w:iCs/>
          <w:sz w:val="21"/>
          <w:szCs w:val="21"/>
          <w:highlight w:val="yellow"/>
        </w:rPr>
        <w:t>,</w:t>
      </w:r>
      <w:r w:rsidR="00FF1BF8" w:rsidRPr="00CC5BAF">
        <w:rPr>
          <w:rFonts w:ascii="Arial" w:hAnsi="Arial" w:cs="Arial"/>
          <w:b/>
          <w:bCs/>
          <w:i/>
          <w:iCs/>
          <w:sz w:val="21"/>
          <w:szCs w:val="21"/>
          <w:highlight w:val="yellow"/>
        </w:rPr>
        <w:t xml:space="preserve"> Team member</w:t>
      </w:r>
      <w:r w:rsidR="00C72AF1" w:rsidRPr="00CC5BAF">
        <w:rPr>
          <w:rFonts w:ascii="Arial" w:hAnsi="Arial" w:cs="Arial"/>
          <w:b/>
          <w:bCs/>
          <w:i/>
          <w:iCs/>
          <w:sz w:val="21"/>
          <w:szCs w:val="21"/>
          <w:highlight w:val="yellow"/>
        </w:rPr>
        <w:t xml:space="preserve"> 1 or Team member 2</w:t>
      </w:r>
      <w:r w:rsidR="00BC29B9" w:rsidRPr="00CC5BAF">
        <w:rPr>
          <w:rFonts w:ascii="Arial" w:hAnsi="Arial" w:cs="Arial"/>
          <w:b/>
          <w:bCs/>
          <w:i/>
          <w:iCs/>
          <w:sz w:val="21"/>
          <w:szCs w:val="21"/>
          <w:highlight w:val="yellow"/>
        </w:rPr>
        <w:t>)</w:t>
      </w:r>
      <w:r w:rsidR="00885162" w:rsidRPr="00CC5BAF">
        <w:rPr>
          <w:rFonts w:ascii="Arial" w:hAnsi="Arial" w:cs="Arial"/>
          <w:b/>
          <w:bCs/>
          <w:i/>
          <w:iCs/>
          <w:sz w:val="21"/>
          <w:szCs w:val="21"/>
          <w:highlight w:val="yellow"/>
        </w:rPr>
        <w:t>]</w:t>
      </w:r>
      <w:r w:rsidR="00EB62FE" w:rsidRPr="00CC5BAF">
        <w:rPr>
          <w:rFonts w:ascii="Arial" w:eastAsia="Arial" w:hAnsi="Arial" w:cs="Arial"/>
          <w:b/>
          <w:bCs/>
          <w:i/>
          <w:iCs/>
          <w:color w:val="000000"/>
          <w:sz w:val="21"/>
          <w:szCs w:val="21"/>
        </w:rPr>
        <w:t>-</w:t>
      </w:r>
      <w:r w:rsidR="00885162" w:rsidRPr="00CC5BAF">
        <w:rPr>
          <w:rFonts w:ascii="Arial" w:eastAsia="Arial" w:hAnsi="Arial" w:cs="Arial"/>
          <w:b/>
          <w:bCs/>
          <w:i/>
          <w:iCs/>
          <w:color w:val="000000"/>
          <w:sz w:val="21"/>
          <w:szCs w:val="21"/>
          <w:highlight w:val="yellow"/>
        </w:rPr>
        <w:t>[</w:t>
      </w:r>
      <w:r w:rsidRPr="00CC5BAF">
        <w:rPr>
          <w:rFonts w:ascii="Arial" w:eastAsia="Arial" w:hAnsi="Arial" w:cs="Arial"/>
          <w:b/>
          <w:bCs/>
          <w:i/>
          <w:iCs/>
          <w:color w:val="000000"/>
          <w:sz w:val="21"/>
          <w:szCs w:val="21"/>
          <w:highlight w:val="yellow"/>
          <w:lang w:val="vi-VN"/>
        </w:rPr>
        <w:t>Full Name of Applicant</w:t>
      </w:r>
      <w:r w:rsidR="00885162" w:rsidRPr="00CC5BAF">
        <w:rPr>
          <w:rFonts w:ascii="Arial" w:eastAsia="Arial" w:hAnsi="Arial" w:cs="Arial"/>
          <w:b/>
          <w:bCs/>
          <w:i/>
          <w:iCs/>
          <w:color w:val="000000"/>
          <w:sz w:val="21"/>
          <w:szCs w:val="21"/>
          <w:highlight w:val="yellow"/>
        </w:rPr>
        <w:t>]</w:t>
      </w:r>
      <w:r w:rsidRPr="00CC5BAF">
        <w:rPr>
          <w:rFonts w:ascii="Arial" w:eastAsia="Arial" w:hAnsi="Arial" w:cs="Arial"/>
          <w:b/>
          <w:bCs/>
          <w:i/>
          <w:iCs/>
          <w:color w:val="000000"/>
          <w:sz w:val="21"/>
          <w:szCs w:val="21"/>
          <w:lang w:val="vi-VN"/>
        </w:rPr>
        <w:t>”</w:t>
      </w:r>
    </w:p>
    <w:bookmarkEnd w:id="0"/>
    <w:p w14:paraId="7B97187F" w14:textId="77777777" w:rsidR="00424FB1" w:rsidRPr="00CC5BAF" w:rsidRDefault="00424FB1" w:rsidP="005A4EC4">
      <w:pPr>
        <w:spacing w:line="288" w:lineRule="auto"/>
        <w:ind w:left="720"/>
        <w:jc w:val="both"/>
        <w:rPr>
          <w:rFonts w:ascii="Arial" w:eastAsia="Arial" w:hAnsi="Arial" w:cs="Arial"/>
          <w:b/>
          <w:bCs/>
          <w:i/>
          <w:iCs/>
          <w:color w:val="000000"/>
          <w:sz w:val="21"/>
          <w:szCs w:val="21"/>
        </w:rPr>
      </w:pPr>
    </w:p>
    <w:p w14:paraId="6C8B704A" w14:textId="65A425AF" w:rsidR="00424FB1" w:rsidRPr="00E02BA8" w:rsidRDefault="00424FB1" w:rsidP="00424FB1">
      <w:pPr>
        <w:jc w:val="both"/>
        <w:rPr>
          <w:rFonts w:ascii="Arial" w:hAnsi="Arial" w:cs="Arial"/>
          <w:sz w:val="20"/>
          <w:szCs w:val="20"/>
        </w:rPr>
      </w:pPr>
      <w:r w:rsidRPr="00E02BA8">
        <w:rPr>
          <w:rFonts w:ascii="Arial" w:hAnsi="Arial" w:cs="Arial"/>
          <w:b/>
          <w:i/>
          <w:caps/>
          <w:sz w:val="20"/>
          <w:szCs w:val="20"/>
          <w:u w:val="single"/>
        </w:rPr>
        <w:t>Notice</w:t>
      </w:r>
      <w:r w:rsidR="00E41CB0" w:rsidRPr="00E02BA8">
        <w:rPr>
          <w:rFonts w:ascii="Arial" w:hAnsi="Arial" w:cs="Arial"/>
          <w:b/>
          <w:i/>
          <w:sz w:val="20"/>
          <w:szCs w:val="20"/>
          <w:u w:val="single"/>
        </w:rPr>
        <w:t>:</w:t>
      </w:r>
      <w:r w:rsidR="00E41CB0" w:rsidRPr="00E02BA8">
        <w:rPr>
          <w:rFonts w:ascii="Arial" w:hAnsi="Arial" w:cs="Arial"/>
          <w:sz w:val="20"/>
          <w:szCs w:val="20"/>
        </w:rPr>
        <w:t xml:space="preserve"> There</w:t>
      </w:r>
      <w:r w:rsidRPr="00E02BA8">
        <w:rPr>
          <w:rFonts w:ascii="Arial" w:hAnsi="Arial" w:cs="Arial"/>
          <w:sz w:val="20"/>
          <w:szCs w:val="20"/>
        </w:rPr>
        <w:t xml:space="preserve"> is no application, processing or other fee at any stage of the application process. UNFPA does not solicit or screen for information in respect of HIV or AIDS and does not discriminate on the basis of HIV/AIDS status.</w:t>
      </w:r>
    </w:p>
    <w:p w14:paraId="393443CA" w14:textId="6E15871C" w:rsidR="00503317" w:rsidRDefault="00EB62FE" w:rsidP="00E02BA8">
      <w:pPr>
        <w:spacing w:before="240"/>
      </w:pPr>
      <w:r>
        <w:rPr>
          <w:rFonts w:ascii="Arial" w:eastAsia="Arial" w:hAnsi="Arial" w:cs="Arial"/>
          <w:noProof/>
          <w:color w:val="000000"/>
          <w:sz w:val="20"/>
          <w:szCs w:val="20"/>
          <w:lang w:val="vi-VN"/>
        </w:rPr>
        <w:drawing>
          <wp:inline distT="0" distB="0" distL="0" distR="0" wp14:anchorId="1358E8C4" wp14:editId="5F0F6EAB">
            <wp:extent cx="5478780" cy="13716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8780" cy="137160"/>
                    </a:xfrm>
                    <a:prstGeom prst="rect">
                      <a:avLst/>
                    </a:prstGeom>
                    <a:noFill/>
                    <a:ln>
                      <a:noFill/>
                    </a:ln>
                  </pic:spPr>
                </pic:pic>
              </a:graphicData>
            </a:graphic>
          </wp:inline>
        </w:drawing>
      </w:r>
    </w:p>
    <w:p w14:paraId="251981EA" w14:textId="77777777" w:rsidR="00B22C76" w:rsidRPr="003F0ABB" w:rsidRDefault="00B22C76">
      <w:pPr>
        <w:rPr>
          <w:rFonts w:ascii="Arial" w:hAnsi="Arial" w:cs="Arial"/>
          <w:sz w:val="16"/>
          <w:szCs w:val="20"/>
        </w:rPr>
      </w:pPr>
    </w:p>
    <w:p w14:paraId="5E99A634" w14:textId="2982253D" w:rsidR="001A67EA" w:rsidRPr="00CC5BAF" w:rsidRDefault="00D76EE4" w:rsidP="00865BAA">
      <w:pPr>
        <w:rPr>
          <w:rFonts w:ascii="Arial" w:hAnsi="Arial" w:cs="Arial"/>
          <w:b/>
          <w:bCs/>
          <w:color w:val="FF0000"/>
          <w:sz w:val="21"/>
          <w:szCs w:val="21"/>
        </w:rPr>
      </w:pPr>
      <w:r w:rsidRPr="00CC5BAF">
        <w:rPr>
          <w:rFonts w:ascii="Arial" w:hAnsi="Arial" w:cs="Arial"/>
          <w:b/>
          <w:bCs/>
          <w:color w:val="FF0000"/>
          <w:sz w:val="21"/>
          <w:szCs w:val="21"/>
        </w:rPr>
        <w:t>1</w:t>
      </w:r>
      <w:r w:rsidR="00F95DEE" w:rsidRPr="00CC5BAF">
        <w:rPr>
          <w:rFonts w:ascii="Arial" w:hAnsi="Arial" w:cs="Arial"/>
          <w:b/>
          <w:bCs/>
          <w:color w:val="FF0000"/>
          <w:sz w:val="21"/>
          <w:szCs w:val="21"/>
        </w:rPr>
        <w:t>7</w:t>
      </w:r>
      <w:r w:rsidR="00DC255E" w:rsidRPr="00CC5BAF">
        <w:rPr>
          <w:rFonts w:ascii="Arial" w:hAnsi="Arial" w:cs="Arial"/>
          <w:b/>
          <w:bCs/>
          <w:color w:val="FF0000"/>
          <w:sz w:val="21"/>
          <w:szCs w:val="21"/>
        </w:rPr>
        <w:t xml:space="preserve">h00 (Hanoi Time, GMT+7) on </w:t>
      </w:r>
      <w:r w:rsidR="00085BA0" w:rsidRPr="00CC5BAF">
        <w:rPr>
          <w:rFonts w:ascii="Arial" w:hAnsi="Arial" w:cs="Arial"/>
          <w:b/>
          <w:bCs/>
          <w:color w:val="FF0000"/>
          <w:sz w:val="21"/>
          <w:szCs w:val="21"/>
        </w:rPr>
        <w:t xml:space="preserve">23 </w:t>
      </w:r>
      <w:r w:rsidR="00FF1BF8" w:rsidRPr="00CC5BAF">
        <w:rPr>
          <w:rFonts w:ascii="Arial" w:hAnsi="Arial" w:cs="Arial"/>
          <w:b/>
          <w:bCs/>
          <w:color w:val="FF0000"/>
          <w:sz w:val="21"/>
          <w:szCs w:val="21"/>
        </w:rPr>
        <w:t>May</w:t>
      </w:r>
      <w:r w:rsidR="00F95DEE" w:rsidRPr="00CC5BAF">
        <w:rPr>
          <w:rFonts w:ascii="Arial" w:hAnsi="Arial" w:cs="Arial"/>
          <w:b/>
          <w:bCs/>
          <w:color w:val="FF0000"/>
          <w:sz w:val="21"/>
          <w:szCs w:val="21"/>
        </w:rPr>
        <w:t xml:space="preserve"> 2025</w:t>
      </w:r>
    </w:p>
    <w:sectPr w:rsidR="001A67EA" w:rsidRPr="00CC5BAF" w:rsidSect="00CC5BAF">
      <w:headerReference w:type="default" r:id="rId12"/>
      <w:footerReference w:type="default" r:id="rId13"/>
      <w:pgSz w:w="11909" w:h="16834" w:code="9"/>
      <w:pgMar w:top="360" w:right="1008" w:bottom="274" w:left="144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0A227" w14:textId="77777777" w:rsidR="00872057" w:rsidRDefault="00872057">
      <w:r>
        <w:separator/>
      </w:r>
    </w:p>
  </w:endnote>
  <w:endnote w:type="continuationSeparator" w:id="0">
    <w:p w14:paraId="5636738F" w14:textId="77777777" w:rsidR="00872057" w:rsidRDefault="0087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06D0" w14:textId="16034C0C" w:rsidR="00A06DC9" w:rsidRPr="00903BAB" w:rsidRDefault="00EB62FE" w:rsidP="00903BAB">
    <w:pPr>
      <w:pStyle w:val="Footer"/>
    </w:pPr>
    <w:r>
      <w:rPr>
        <w:noProof/>
      </w:rPr>
      <w:drawing>
        <wp:inline distT="0" distB="0" distL="0" distR="0" wp14:anchorId="17DDE96D" wp14:editId="2474202E">
          <wp:extent cx="5486400" cy="701040"/>
          <wp:effectExtent l="0" t="0" r="0" b="0"/>
          <wp:docPr id="118491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01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66806" w14:textId="77777777" w:rsidR="00872057" w:rsidRDefault="00872057">
      <w:r>
        <w:separator/>
      </w:r>
    </w:p>
  </w:footnote>
  <w:footnote w:type="continuationSeparator" w:id="0">
    <w:p w14:paraId="49DDEB01" w14:textId="77777777" w:rsidR="00872057" w:rsidRDefault="0087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78" w:type="dxa"/>
      <w:tblBorders>
        <w:insideH w:val="single" w:sz="4" w:space="0" w:color="000000"/>
        <w:insideV w:val="single" w:sz="4" w:space="0" w:color="000000"/>
      </w:tblBorders>
      <w:tblLook w:val="04A0" w:firstRow="1" w:lastRow="0" w:firstColumn="1" w:lastColumn="0" w:noHBand="0" w:noVBand="1"/>
    </w:tblPr>
    <w:tblGrid>
      <w:gridCol w:w="8640"/>
    </w:tblGrid>
    <w:tr w:rsidR="008409E5" w14:paraId="20896EAA" w14:textId="77777777" w:rsidTr="00634110">
      <w:tc>
        <w:tcPr>
          <w:tcW w:w="8640" w:type="dxa"/>
          <w:shd w:val="clear" w:color="auto" w:fill="003399"/>
        </w:tcPr>
        <w:p w14:paraId="797BE191" w14:textId="77777777" w:rsidR="008409E5" w:rsidRPr="00634110" w:rsidRDefault="008409E5" w:rsidP="00634110">
          <w:pPr>
            <w:pStyle w:val="Header"/>
            <w:spacing w:before="60" w:after="60"/>
            <w:jc w:val="center"/>
            <w:rPr>
              <w:rFonts w:ascii="Arial" w:hAnsi="Arial" w:cs="Arial"/>
            </w:rPr>
          </w:pPr>
          <w:r w:rsidRPr="00634110">
            <w:rPr>
              <w:rFonts w:ascii="Arial" w:hAnsi="Arial" w:cs="Arial"/>
            </w:rPr>
            <w:t>VACANCY ANNOUNCEMENT ON THE UN WEBSITE</w:t>
          </w:r>
        </w:p>
      </w:tc>
    </w:tr>
  </w:tbl>
  <w:p w14:paraId="234CD20E" w14:textId="77777777" w:rsidR="00A06DC9" w:rsidRDefault="00A06DC9" w:rsidP="00B831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A9F"/>
    <w:multiLevelType w:val="hybridMultilevel"/>
    <w:tmpl w:val="1A7E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77CAB"/>
    <w:multiLevelType w:val="hybridMultilevel"/>
    <w:tmpl w:val="EED26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571326"/>
    <w:multiLevelType w:val="hybridMultilevel"/>
    <w:tmpl w:val="9B9E79CA"/>
    <w:lvl w:ilvl="0" w:tplc="3C307B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2081C"/>
    <w:multiLevelType w:val="hybridMultilevel"/>
    <w:tmpl w:val="66DC96B0"/>
    <w:lvl w:ilvl="0" w:tplc="748EF1F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902D8"/>
    <w:multiLevelType w:val="hybridMultilevel"/>
    <w:tmpl w:val="04849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9988880">
    <w:abstractNumId w:val="4"/>
  </w:num>
  <w:num w:numId="2" w16cid:durableId="554895862">
    <w:abstractNumId w:val="2"/>
  </w:num>
  <w:num w:numId="3" w16cid:durableId="1187906664">
    <w:abstractNumId w:val="0"/>
  </w:num>
  <w:num w:numId="4" w16cid:durableId="787162831">
    <w:abstractNumId w:val="3"/>
  </w:num>
  <w:num w:numId="5" w16cid:durableId="42731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D0"/>
    <w:rsid w:val="00034338"/>
    <w:rsid w:val="00047230"/>
    <w:rsid w:val="000743B6"/>
    <w:rsid w:val="00075461"/>
    <w:rsid w:val="000801E2"/>
    <w:rsid w:val="00080D7C"/>
    <w:rsid w:val="00085BA0"/>
    <w:rsid w:val="00094AC4"/>
    <w:rsid w:val="000A09E0"/>
    <w:rsid w:val="000A46B4"/>
    <w:rsid w:val="000A65B1"/>
    <w:rsid w:val="000B724A"/>
    <w:rsid w:val="000C0AAB"/>
    <w:rsid w:val="000C0C3F"/>
    <w:rsid w:val="000C3950"/>
    <w:rsid w:val="000F2F8A"/>
    <w:rsid w:val="000F7A68"/>
    <w:rsid w:val="00104D61"/>
    <w:rsid w:val="0011798C"/>
    <w:rsid w:val="0015613D"/>
    <w:rsid w:val="00171F20"/>
    <w:rsid w:val="00172FBF"/>
    <w:rsid w:val="0018537D"/>
    <w:rsid w:val="00191166"/>
    <w:rsid w:val="001A4FB5"/>
    <w:rsid w:val="001A67EA"/>
    <w:rsid w:val="001B6397"/>
    <w:rsid w:val="001D33B0"/>
    <w:rsid w:val="00204407"/>
    <w:rsid w:val="00226078"/>
    <w:rsid w:val="00240826"/>
    <w:rsid w:val="00257142"/>
    <w:rsid w:val="0026349B"/>
    <w:rsid w:val="002678C9"/>
    <w:rsid w:val="00271480"/>
    <w:rsid w:val="00276C3D"/>
    <w:rsid w:val="002824E6"/>
    <w:rsid w:val="002B75D6"/>
    <w:rsid w:val="002C10E5"/>
    <w:rsid w:val="002C2674"/>
    <w:rsid w:val="002D2E37"/>
    <w:rsid w:val="002D5D34"/>
    <w:rsid w:val="002D6EB1"/>
    <w:rsid w:val="002D79C6"/>
    <w:rsid w:val="002D7FD1"/>
    <w:rsid w:val="002E2379"/>
    <w:rsid w:val="002F5871"/>
    <w:rsid w:val="003139EA"/>
    <w:rsid w:val="00321790"/>
    <w:rsid w:val="00324BCA"/>
    <w:rsid w:val="00336794"/>
    <w:rsid w:val="003421C2"/>
    <w:rsid w:val="00365C0A"/>
    <w:rsid w:val="00377ACD"/>
    <w:rsid w:val="00387B3F"/>
    <w:rsid w:val="00396188"/>
    <w:rsid w:val="003A0688"/>
    <w:rsid w:val="003A3F02"/>
    <w:rsid w:val="003A7EE4"/>
    <w:rsid w:val="003D5240"/>
    <w:rsid w:val="003F0ABB"/>
    <w:rsid w:val="003F6705"/>
    <w:rsid w:val="00404F80"/>
    <w:rsid w:val="004166AC"/>
    <w:rsid w:val="00420A15"/>
    <w:rsid w:val="004247D6"/>
    <w:rsid w:val="00424FB1"/>
    <w:rsid w:val="0042568B"/>
    <w:rsid w:val="0043053A"/>
    <w:rsid w:val="004375CF"/>
    <w:rsid w:val="004417EE"/>
    <w:rsid w:val="00445572"/>
    <w:rsid w:val="00477B72"/>
    <w:rsid w:val="0048249F"/>
    <w:rsid w:val="00487D22"/>
    <w:rsid w:val="00491383"/>
    <w:rsid w:val="004943D8"/>
    <w:rsid w:val="00495976"/>
    <w:rsid w:val="0049695C"/>
    <w:rsid w:val="00496D71"/>
    <w:rsid w:val="004A5CD3"/>
    <w:rsid w:val="004B09ED"/>
    <w:rsid w:val="004B2DE8"/>
    <w:rsid w:val="004B34A3"/>
    <w:rsid w:val="004C22B3"/>
    <w:rsid w:val="004C4250"/>
    <w:rsid w:val="004D5020"/>
    <w:rsid w:val="004D5655"/>
    <w:rsid w:val="004E18CE"/>
    <w:rsid w:val="004E4473"/>
    <w:rsid w:val="004F2E22"/>
    <w:rsid w:val="004F467A"/>
    <w:rsid w:val="00502D0D"/>
    <w:rsid w:val="00503317"/>
    <w:rsid w:val="00507D88"/>
    <w:rsid w:val="00513494"/>
    <w:rsid w:val="0051494F"/>
    <w:rsid w:val="005251B1"/>
    <w:rsid w:val="0052687D"/>
    <w:rsid w:val="0053191A"/>
    <w:rsid w:val="00534149"/>
    <w:rsid w:val="00537651"/>
    <w:rsid w:val="0055146E"/>
    <w:rsid w:val="00560F91"/>
    <w:rsid w:val="005734C0"/>
    <w:rsid w:val="00573A0F"/>
    <w:rsid w:val="005A4EC4"/>
    <w:rsid w:val="005A69BE"/>
    <w:rsid w:val="005B222F"/>
    <w:rsid w:val="005C079A"/>
    <w:rsid w:val="005C5A0E"/>
    <w:rsid w:val="005D355A"/>
    <w:rsid w:val="005E6A7F"/>
    <w:rsid w:val="0060149D"/>
    <w:rsid w:val="00601FE8"/>
    <w:rsid w:val="00603A88"/>
    <w:rsid w:val="00606BCF"/>
    <w:rsid w:val="006106F8"/>
    <w:rsid w:val="00617E5A"/>
    <w:rsid w:val="00634110"/>
    <w:rsid w:val="00635729"/>
    <w:rsid w:val="0063719B"/>
    <w:rsid w:val="006449D1"/>
    <w:rsid w:val="006559EB"/>
    <w:rsid w:val="0066750B"/>
    <w:rsid w:val="006679E2"/>
    <w:rsid w:val="00671ED0"/>
    <w:rsid w:val="00675925"/>
    <w:rsid w:val="00675A4C"/>
    <w:rsid w:val="00681A08"/>
    <w:rsid w:val="00690EE0"/>
    <w:rsid w:val="00693136"/>
    <w:rsid w:val="00695E6E"/>
    <w:rsid w:val="006977D9"/>
    <w:rsid w:val="00697A9C"/>
    <w:rsid w:val="006B0700"/>
    <w:rsid w:val="006B137A"/>
    <w:rsid w:val="006B42F3"/>
    <w:rsid w:val="006B7F35"/>
    <w:rsid w:val="006C1E45"/>
    <w:rsid w:val="006C67E5"/>
    <w:rsid w:val="006D6871"/>
    <w:rsid w:val="006F66E8"/>
    <w:rsid w:val="006F754A"/>
    <w:rsid w:val="00704CB3"/>
    <w:rsid w:val="00713B0F"/>
    <w:rsid w:val="007141B9"/>
    <w:rsid w:val="00735880"/>
    <w:rsid w:val="0074697D"/>
    <w:rsid w:val="00781905"/>
    <w:rsid w:val="007B2472"/>
    <w:rsid w:val="007B71DF"/>
    <w:rsid w:val="007B776C"/>
    <w:rsid w:val="007C2234"/>
    <w:rsid w:val="007C5E60"/>
    <w:rsid w:val="007C7565"/>
    <w:rsid w:val="007D267A"/>
    <w:rsid w:val="007D288A"/>
    <w:rsid w:val="007E0F00"/>
    <w:rsid w:val="007E69D4"/>
    <w:rsid w:val="007F34E6"/>
    <w:rsid w:val="0081564F"/>
    <w:rsid w:val="0081758E"/>
    <w:rsid w:val="0082529E"/>
    <w:rsid w:val="00832BD8"/>
    <w:rsid w:val="00834B1F"/>
    <w:rsid w:val="008409E5"/>
    <w:rsid w:val="008427EF"/>
    <w:rsid w:val="008477DB"/>
    <w:rsid w:val="00851B3A"/>
    <w:rsid w:val="00851C15"/>
    <w:rsid w:val="00864B7D"/>
    <w:rsid w:val="00865479"/>
    <w:rsid w:val="00865BAA"/>
    <w:rsid w:val="00872057"/>
    <w:rsid w:val="00872615"/>
    <w:rsid w:val="008741D6"/>
    <w:rsid w:val="00885162"/>
    <w:rsid w:val="00887BF2"/>
    <w:rsid w:val="00896A8B"/>
    <w:rsid w:val="008A4217"/>
    <w:rsid w:val="008D47C3"/>
    <w:rsid w:val="008D7441"/>
    <w:rsid w:val="009031FC"/>
    <w:rsid w:val="00903BAB"/>
    <w:rsid w:val="00905466"/>
    <w:rsid w:val="00906ACD"/>
    <w:rsid w:val="00916782"/>
    <w:rsid w:val="00917D35"/>
    <w:rsid w:val="009330F4"/>
    <w:rsid w:val="0093537D"/>
    <w:rsid w:val="009358C0"/>
    <w:rsid w:val="00940B62"/>
    <w:rsid w:val="0096775D"/>
    <w:rsid w:val="00980021"/>
    <w:rsid w:val="00983ACF"/>
    <w:rsid w:val="00996AC8"/>
    <w:rsid w:val="009A024E"/>
    <w:rsid w:val="009A340A"/>
    <w:rsid w:val="009A611D"/>
    <w:rsid w:val="009B5D13"/>
    <w:rsid w:val="009C0270"/>
    <w:rsid w:val="009D1DC0"/>
    <w:rsid w:val="009E44EC"/>
    <w:rsid w:val="009F12D0"/>
    <w:rsid w:val="009F7386"/>
    <w:rsid w:val="00A05311"/>
    <w:rsid w:val="00A06DC9"/>
    <w:rsid w:val="00A13B9C"/>
    <w:rsid w:val="00A162C4"/>
    <w:rsid w:val="00A16482"/>
    <w:rsid w:val="00A24ABB"/>
    <w:rsid w:val="00A470A2"/>
    <w:rsid w:val="00A62440"/>
    <w:rsid w:val="00A656B1"/>
    <w:rsid w:val="00A8126E"/>
    <w:rsid w:val="00A83EC7"/>
    <w:rsid w:val="00AA1E5F"/>
    <w:rsid w:val="00AA4820"/>
    <w:rsid w:val="00AC5E30"/>
    <w:rsid w:val="00AC651D"/>
    <w:rsid w:val="00AE1D95"/>
    <w:rsid w:val="00B01B2D"/>
    <w:rsid w:val="00B0281E"/>
    <w:rsid w:val="00B06C88"/>
    <w:rsid w:val="00B113A1"/>
    <w:rsid w:val="00B21036"/>
    <w:rsid w:val="00B22790"/>
    <w:rsid w:val="00B22C76"/>
    <w:rsid w:val="00B23F38"/>
    <w:rsid w:val="00B34DCC"/>
    <w:rsid w:val="00B4140B"/>
    <w:rsid w:val="00B43BEB"/>
    <w:rsid w:val="00B43D4D"/>
    <w:rsid w:val="00B4610B"/>
    <w:rsid w:val="00B8315D"/>
    <w:rsid w:val="00B93A27"/>
    <w:rsid w:val="00B9462A"/>
    <w:rsid w:val="00BA5610"/>
    <w:rsid w:val="00BA78D9"/>
    <w:rsid w:val="00BC29B9"/>
    <w:rsid w:val="00BC7123"/>
    <w:rsid w:val="00BD63C1"/>
    <w:rsid w:val="00BE1039"/>
    <w:rsid w:val="00BE2239"/>
    <w:rsid w:val="00BE49CB"/>
    <w:rsid w:val="00BE4AC4"/>
    <w:rsid w:val="00BE5169"/>
    <w:rsid w:val="00C05237"/>
    <w:rsid w:val="00C16B64"/>
    <w:rsid w:val="00C22907"/>
    <w:rsid w:val="00C242E7"/>
    <w:rsid w:val="00C25CA7"/>
    <w:rsid w:val="00C33CEC"/>
    <w:rsid w:val="00C5613F"/>
    <w:rsid w:val="00C579DE"/>
    <w:rsid w:val="00C62077"/>
    <w:rsid w:val="00C72AF1"/>
    <w:rsid w:val="00C736C3"/>
    <w:rsid w:val="00C755A7"/>
    <w:rsid w:val="00C80958"/>
    <w:rsid w:val="00C94683"/>
    <w:rsid w:val="00C9589A"/>
    <w:rsid w:val="00CC4135"/>
    <w:rsid w:val="00CC5BAF"/>
    <w:rsid w:val="00CC778D"/>
    <w:rsid w:val="00CD2E0B"/>
    <w:rsid w:val="00CF11E0"/>
    <w:rsid w:val="00CF15A1"/>
    <w:rsid w:val="00D62579"/>
    <w:rsid w:val="00D64542"/>
    <w:rsid w:val="00D66DA9"/>
    <w:rsid w:val="00D76EE4"/>
    <w:rsid w:val="00D80378"/>
    <w:rsid w:val="00D90B16"/>
    <w:rsid w:val="00D94CB6"/>
    <w:rsid w:val="00DA1F5D"/>
    <w:rsid w:val="00DA7681"/>
    <w:rsid w:val="00DB151E"/>
    <w:rsid w:val="00DB7427"/>
    <w:rsid w:val="00DC255E"/>
    <w:rsid w:val="00DD2BAE"/>
    <w:rsid w:val="00DD5189"/>
    <w:rsid w:val="00DE3EE2"/>
    <w:rsid w:val="00DE552F"/>
    <w:rsid w:val="00DE568A"/>
    <w:rsid w:val="00DF7212"/>
    <w:rsid w:val="00E0110E"/>
    <w:rsid w:val="00E02BA8"/>
    <w:rsid w:val="00E05BA4"/>
    <w:rsid w:val="00E1392E"/>
    <w:rsid w:val="00E20A7A"/>
    <w:rsid w:val="00E26AB0"/>
    <w:rsid w:val="00E3192F"/>
    <w:rsid w:val="00E41CB0"/>
    <w:rsid w:val="00E42103"/>
    <w:rsid w:val="00E43348"/>
    <w:rsid w:val="00E45C4D"/>
    <w:rsid w:val="00E56D86"/>
    <w:rsid w:val="00E67563"/>
    <w:rsid w:val="00E72E44"/>
    <w:rsid w:val="00E7356E"/>
    <w:rsid w:val="00E820B1"/>
    <w:rsid w:val="00E909DC"/>
    <w:rsid w:val="00E92AFC"/>
    <w:rsid w:val="00EA2FCB"/>
    <w:rsid w:val="00EA43F2"/>
    <w:rsid w:val="00EB5575"/>
    <w:rsid w:val="00EB62FE"/>
    <w:rsid w:val="00EC360C"/>
    <w:rsid w:val="00ED0809"/>
    <w:rsid w:val="00ED5290"/>
    <w:rsid w:val="00EE02F2"/>
    <w:rsid w:val="00EE3C87"/>
    <w:rsid w:val="00EE4C43"/>
    <w:rsid w:val="00F05FF2"/>
    <w:rsid w:val="00F11789"/>
    <w:rsid w:val="00F17561"/>
    <w:rsid w:val="00F25D07"/>
    <w:rsid w:val="00F306C9"/>
    <w:rsid w:val="00F434D1"/>
    <w:rsid w:val="00F5039F"/>
    <w:rsid w:val="00F6275C"/>
    <w:rsid w:val="00F632FA"/>
    <w:rsid w:val="00F63962"/>
    <w:rsid w:val="00F64558"/>
    <w:rsid w:val="00F70ABE"/>
    <w:rsid w:val="00F71FCC"/>
    <w:rsid w:val="00F93E61"/>
    <w:rsid w:val="00F95DEE"/>
    <w:rsid w:val="00FB28E2"/>
    <w:rsid w:val="00FB2920"/>
    <w:rsid w:val="00FB4AB5"/>
    <w:rsid w:val="00FB4E8B"/>
    <w:rsid w:val="00FC62DE"/>
    <w:rsid w:val="00FC7999"/>
    <w:rsid w:val="00FD1E69"/>
    <w:rsid w:val="00FE212A"/>
    <w:rsid w:val="00FF1BF8"/>
    <w:rsid w:val="00FF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E16F0"/>
  <w15:chartTrackingRefBased/>
  <w15:docId w15:val="{AB0334DD-8F17-4AC7-8497-BE4640E4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97D"/>
    <w:rPr>
      <w:sz w:val="24"/>
      <w:szCs w:val="24"/>
    </w:rPr>
  </w:style>
  <w:style w:type="paragraph" w:styleId="Heading5">
    <w:name w:val="heading 5"/>
    <w:basedOn w:val="Normal"/>
    <w:link w:val="Heading5Char"/>
    <w:uiPriority w:val="9"/>
    <w:semiHidden/>
    <w:unhideWhenUsed/>
    <w:qFormat/>
    <w:rsid w:val="00276C3D"/>
    <w:pPr>
      <w:keepNext/>
      <w:ind w:firstLine="720"/>
      <w:jc w:val="center"/>
      <w:outlineLvl w:val="4"/>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315D"/>
    <w:pPr>
      <w:tabs>
        <w:tab w:val="center" w:pos="4320"/>
        <w:tab w:val="right" w:pos="8640"/>
      </w:tabs>
    </w:pPr>
  </w:style>
  <w:style w:type="paragraph" w:styleId="Footer">
    <w:name w:val="footer"/>
    <w:basedOn w:val="Normal"/>
    <w:rsid w:val="00B8315D"/>
    <w:pPr>
      <w:tabs>
        <w:tab w:val="center" w:pos="4320"/>
        <w:tab w:val="right" w:pos="8640"/>
      </w:tabs>
    </w:pPr>
  </w:style>
  <w:style w:type="paragraph" w:styleId="ListParagraph">
    <w:name w:val="List Paragraph"/>
    <w:basedOn w:val="Normal"/>
    <w:uiPriority w:val="34"/>
    <w:qFormat/>
    <w:rsid w:val="00BD63C1"/>
    <w:pPr>
      <w:spacing w:after="200" w:line="276" w:lineRule="auto"/>
      <w:ind w:left="720"/>
      <w:contextualSpacing/>
    </w:pPr>
    <w:rPr>
      <w:rFonts w:ascii="Calibri" w:eastAsia="Calibri" w:hAnsi="Calibri"/>
      <w:sz w:val="22"/>
      <w:szCs w:val="22"/>
    </w:rPr>
  </w:style>
  <w:style w:type="character" w:customStyle="1" w:styleId="Heading5Char">
    <w:name w:val="Heading 5 Char"/>
    <w:link w:val="Heading5"/>
    <w:uiPriority w:val="9"/>
    <w:semiHidden/>
    <w:rsid w:val="00276C3D"/>
    <w:rPr>
      <w:rFonts w:eastAsia="Calibri"/>
      <w:b/>
      <w:bCs/>
      <w:sz w:val="24"/>
      <w:szCs w:val="24"/>
    </w:rPr>
  </w:style>
  <w:style w:type="character" w:styleId="Hyperlink">
    <w:name w:val="Hyperlink"/>
    <w:unhideWhenUsed/>
    <w:rsid w:val="00276C3D"/>
    <w:rPr>
      <w:color w:val="0000FF"/>
      <w:u w:val="single"/>
    </w:rPr>
  </w:style>
  <w:style w:type="paragraph" w:styleId="FootnoteText">
    <w:name w:val="footnote text"/>
    <w:basedOn w:val="Normal"/>
    <w:link w:val="FootnoteTextChar1"/>
    <w:rsid w:val="00B113A1"/>
    <w:rPr>
      <w:sz w:val="20"/>
      <w:szCs w:val="20"/>
    </w:rPr>
  </w:style>
  <w:style w:type="character" w:customStyle="1" w:styleId="FootnoteTextChar">
    <w:name w:val="Footnote Text Char"/>
    <w:basedOn w:val="DefaultParagraphFont"/>
    <w:rsid w:val="00B113A1"/>
  </w:style>
  <w:style w:type="character" w:customStyle="1" w:styleId="FootnoteTextChar1">
    <w:name w:val="Footnote Text Char1"/>
    <w:basedOn w:val="DefaultParagraphFont"/>
    <w:link w:val="FootnoteText"/>
    <w:uiPriority w:val="99"/>
    <w:locked/>
    <w:rsid w:val="00B113A1"/>
  </w:style>
  <w:style w:type="character" w:styleId="FootnoteReference">
    <w:name w:val="footnote reference"/>
    <w:uiPriority w:val="99"/>
    <w:rsid w:val="00B113A1"/>
    <w:rPr>
      <w:rFonts w:cs="Times New Roman"/>
      <w:vertAlign w:val="superscript"/>
    </w:rPr>
  </w:style>
  <w:style w:type="paragraph" w:styleId="BalloonText">
    <w:name w:val="Balloon Text"/>
    <w:basedOn w:val="Normal"/>
    <w:link w:val="BalloonTextChar"/>
    <w:rsid w:val="003A0688"/>
    <w:rPr>
      <w:rFonts w:ascii="Tahoma" w:hAnsi="Tahoma" w:cs="Tahoma"/>
      <w:sz w:val="16"/>
      <w:szCs w:val="16"/>
    </w:rPr>
  </w:style>
  <w:style w:type="character" w:customStyle="1" w:styleId="BalloonTextChar">
    <w:name w:val="Balloon Text Char"/>
    <w:link w:val="BalloonText"/>
    <w:rsid w:val="003A0688"/>
    <w:rPr>
      <w:rFonts w:ascii="Tahoma" w:hAnsi="Tahoma" w:cs="Tahoma"/>
      <w:sz w:val="16"/>
      <w:szCs w:val="16"/>
      <w:lang w:eastAsia="en-US"/>
    </w:rPr>
  </w:style>
  <w:style w:type="paragraph" w:styleId="BodyTextIndent2">
    <w:name w:val="Body Text Indent 2"/>
    <w:basedOn w:val="Normal"/>
    <w:link w:val="BodyTextIndent2Char"/>
    <w:rsid w:val="00996AC8"/>
    <w:pPr>
      <w:ind w:left="2160" w:hanging="2160"/>
    </w:pPr>
    <w:rPr>
      <w:rFonts w:ascii="Arial" w:hAnsi="Arial" w:cs="Arial"/>
      <w:sz w:val="20"/>
      <w:lang w:val="en-GB"/>
    </w:rPr>
  </w:style>
  <w:style w:type="character" w:customStyle="1" w:styleId="BodyTextIndent2Char">
    <w:name w:val="Body Text Indent 2 Char"/>
    <w:link w:val="BodyTextIndent2"/>
    <w:rsid w:val="00996AC8"/>
    <w:rPr>
      <w:rFonts w:ascii="Arial" w:hAnsi="Arial" w:cs="Arial"/>
      <w:szCs w:val="24"/>
      <w:lang w:val="en-GB"/>
    </w:rPr>
  </w:style>
  <w:style w:type="table" w:styleId="TableGrid">
    <w:name w:val="Table Grid"/>
    <w:basedOn w:val="TableNormal"/>
    <w:rsid w:val="008409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56D86"/>
    <w:pPr>
      <w:autoSpaceDE w:val="0"/>
      <w:autoSpaceDN w:val="0"/>
      <w:adjustRightInd w:val="0"/>
    </w:pPr>
    <w:rPr>
      <w:rFonts w:ascii="Calibri" w:eastAsia="Arial" w:hAnsi="Calibri" w:cs="Calibri"/>
      <w:color w:val="000000"/>
      <w:sz w:val="24"/>
      <w:szCs w:val="24"/>
      <w:lang w:val="vi-VN"/>
    </w:rPr>
  </w:style>
  <w:style w:type="character" w:styleId="UnresolvedMention">
    <w:name w:val="Unresolved Mention"/>
    <w:basedOn w:val="DefaultParagraphFont"/>
    <w:uiPriority w:val="99"/>
    <w:semiHidden/>
    <w:unhideWhenUsed/>
    <w:rsid w:val="0050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85939">
      <w:bodyDiv w:val="1"/>
      <w:marLeft w:val="0"/>
      <w:marRight w:val="0"/>
      <w:marTop w:val="0"/>
      <w:marBottom w:val="0"/>
      <w:divBdr>
        <w:top w:val="none" w:sz="0" w:space="0" w:color="auto"/>
        <w:left w:val="none" w:sz="0" w:space="0" w:color="auto"/>
        <w:bottom w:val="none" w:sz="0" w:space="0" w:color="auto"/>
        <w:right w:val="none" w:sz="0" w:space="0" w:color="auto"/>
      </w:divBdr>
    </w:div>
    <w:div w:id="661082721">
      <w:bodyDiv w:val="1"/>
      <w:marLeft w:val="0"/>
      <w:marRight w:val="0"/>
      <w:marTop w:val="0"/>
      <w:marBottom w:val="0"/>
      <w:divBdr>
        <w:top w:val="none" w:sz="0" w:space="0" w:color="auto"/>
        <w:left w:val="none" w:sz="0" w:space="0" w:color="auto"/>
        <w:bottom w:val="none" w:sz="0" w:space="0" w:color="auto"/>
        <w:right w:val="none" w:sz="0" w:space="0" w:color="auto"/>
      </w:divBdr>
    </w:div>
    <w:div w:id="1322853834">
      <w:bodyDiv w:val="1"/>
      <w:marLeft w:val="0"/>
      <w:marRight w:val="0"/>
      <w:marTop w:val="0"/>
      <w:marBottom w:val="0"/>
      <w:divBdr>
        <w:top w:val="none" w:sz="0" w:space="0" w:color="auto"/>
        <w:left w:val="none" w:sz="0" w:space="0" w:color="auto"/>
        <w:bottom w:val="none" w:sz="0" w:space="0" w:color="auto"/>
        <w:right w:val="none" w:sz="0" w:space="0" w:color="auto"/>
      </w:divBdr>
    </w:div>
    <w:div w:id="16256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lien@unfpa.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thi.thanh.huyen\Local%20Settings\Temporary%20Internet%20Files\Content.Outlook\7DV8WVJU\08%2009%2029_TenderPostingonUNDP-UNSites(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08 09 29_TenderPostingonUNDP-UNSites(EN)</Template>
  <TotalTime>259</TotalTime>
  <Pages>1</Pages>
  <Words>355</Words>
  <Characters>2173</Characters>
  <Application>Microsoft Office Word</Application>
  <DocSecurity>0</DocSecurity>
  <Lines>57</Lines>
  <Paragraphs>26</Paragraphs>
  <ScaleCrop>false</ScaleCrop>
  <HeadingPairs>
    <vt:vector size="2" baseType="variant">
      <vt:variant>
        <vt:lpstr>Title</vt:lpstr>
      </vt:variant>
      <vt:variant>
        <vt:i4>1</vt:i4>
      </vt:variant>
    </vt:vector>
  </HeadingPairs>
  <TitlesOfParts>
    <vt:vector size="1" baseType="lpstr">
      <vt:lpstr> </vt:lpstr>
    </vt:vector>
  </TitlesOfParts>
  <Company>UNDP</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Minh Ha NGUYEN</dc:creator>
  <cp:keywords/>
  <dc:description/>
  <cp:lastModifiedBy>Minh Ha NGUYEN</cp:lastModifiedBy>
  <cp:revision>16</cp:revision>
  <cp:lastPrinted>2011-06-29T10:02:00Z</cp:lastPrinted>
  <dcterms:created xsi:type="dcterms:W3CDTF">2025-05-14T07:05:00Z</dcterms:created>
  <dcterms:modified xsi:type="dcterms:W3CDTF">2025-05-15T09:45:00Z</dcterms:modified>
</cp:coreProperties>
</file>