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C63D" w14:textId="77777777" w:rsidR="007225BE" w:rsidRPr="00B95DE8" w:rsidRDefault="007225BE" w:rsidP="007225BE">
      <w:pPr>
        <w:widowControl w:val="0"/>
        <w:jc w:val="center"/>
        <w:rPr>
          <w:rFonts w:ascii="Times New Roman" w:hAnsi="Times New Roman"/>
          <w:b/>
          <w:bCs/>
          <w:sz w:val="28"/>
          <w:szCs w:val="28"/>
        </w:rPr>
      </w:pPr>
      <w:r w:rsidRPr="00B95DE8">
        <w:rPr>
          <w:rFonts w:ascii="Times New Roman" w:hAnsi="Times New Roman"/>
          <w:b/>
          <w:sz w:val="28"/>
          <w:szCs w:val="28"/>
        </w:rPr>
        <w:t>ĐIỀU KHOẢN THAM CHIẾU</w:t>
      </w:r>
    </w:p>
    <w:p w14:paraId="60F3DDD6" w14:textId="77777777" w:rsidR="007225BE" w:rsidRDefault="00292E6C" w:rsidP="007225BE">
      <w:pPr>
        <w:widowControl w:val="0"/>
        <w:spacing w:line="320" w:lineRule="exact"/>
        <w:jc w:val="center"/>
        <w:rPr>
          <w:rFonts w:ascii="Times New Roman" w:hAnsi="Times New Roman"/>
          <w:b/>
          <w:sz w:val="28"/>
          <w:szCs w:val="28"/>
        </w:rPr>
      </w:pPr>
      <w:r>
        <w:rPr>
          <w:b/>
          <w:i/>
        </w:rPr>
        <w:pict w14:anchorId="713F5E0F">
          <v:shapetype id="_x0000_t32" coordsize="21600,21600" o:spt="32" o:oned="t" path="m,l21600,21600e" filled="f">
            <v:path arrowok="t" fillok="f" o:connecttype="none"/>
            <o:lock v:ext="edit" shapetype="t"/>
          </v:shapetype>
          <v:shape id="_x0000_s1026" type="#_x0000_t32" style="position:absolute;left:0;text-align:left;margin-left:143.1pt;margin-top:1.3pt;width:162.75pt;height:0;z-index:251660288" o:connectortype="straight"/>
        </w:pict>
      </w:r>
    </w:p>
    <w:p w14:paraId="0692461E" w14:textId="77777777" w:rsidR="007225BE" w:rsidRDefault="007225BE" w:rsidP="007225BE">
      <w:pPr>
        <w:widowControl w:val="0"/>
        <w:spacing w:line="320" w:lineRule="exact"/>
        <w:jc w:val="center"/>
        <w:rPr>
          <w:rFonts w:ascii="Times New Roman" w:hAnsi="Times New Roman"/>
          <w:b/>
          <w:sz w:val="28"/>
          <w:szCs w:val="28"/>
        </w:rPr>
      </w:pPr>
      <w:r>
        <w:rPr>
          <w:rFonts w:ascii="Times New Roman" w:hAnsi="Times New Roman"/>
          <w:b/>
          <w:sz w:val="28"/>
          <w:szCs w:val="28"/>
        </w:rPr>
        <w:t xml:space="preserve">Tuyển 01 chuyên gia xây dựng nội dung và tham gia sản xuất video </w:t>
      </w:r>
    </w:p>
    <w:p w14:paraId="3498AB8A" w14:textId="77777777" w:rsidR="007225BE" w:rsidRPr="00B95DE8" w:rsidRDefault="007225BE" w:rsidP="007225BE">
      <w:pPr>
        <w:widowControl w:val="0"/>
        <w:spacing w:line="320" w:lineRule="exact"/>
        <w:jc w:val="center"/>
        <w:rPr>
          <w:rFonts w:ascii="Times New Roman" w:hAnsi="Times New Roman"/>
          <w:sz w:val="28"/>
          <w:szCs w:val="28"/>
        </w:rPr>
      </w:pPr>
      <w:r>
        <w:rPr>
          <w:rFonts w:ascii="Times New Roman" w:hAnsi="Times New Roman"/>
          <w:b/>
          <w:sz w:val="28"/>
          <w:szCs w:val="28"/>
        </w:rPr>
        <w:t xml:space="preserve">hướng dẫn chăm sóc sức khỏe người cao tuổi bị bệnh tiểu đường </w:t>
      </w:r>
    </w:p>
    <w:p w14:paraId="5FF9A147" w14:textId="77777777" w:rsidR="007225BE" w:rsidRPr="00B95DE8" w:rsidRDefault="007225BE" w:rsidP="007225BE">
      <w:pPr>
        <w:spacing w:before="120" w:after="120"/>
        <w:ind w:firstLine="720"/>
        <w:jc w:val="both"/>
        <w:rPr>
          <w:rFonts w:ascii="Times New Roman" w:hAnsi="Times New Roman"/>
          <w:i/>
          <w:sz w:val="28"/>
          <w:szCs w:val="28"/>
        </w:rPr>
      </w:pPr>
      <w:r w:rsidRPr="00B95DE8">
        <w:rPr>
          <w:rFonts w:ascii="Times New Roman" w:hAnsi="Times New Roman"/>
          <w:b/>
          <w:sz w:val="28"/>
          <w:szCs w:val="28"/>
        </w:rPr>
        <w:t>I. BỐI CẢNH</w:t>
      </w:r>
      <w:r w:rsidRPr="00B95DE8">
        <w:rPr>
          <w:rFonts w:ascii="Times New Roman" w:hAnsi="Times New Roman"/>
          <w:b/>
          <w:sz w:val="28"/>
          <w:szCs w:val="28"/>
        </w:rPr>
        <w:tab/>
      </w:r>
    </w:p>
    <w:p w14:paraId="06ACF9F6" w14:textId="77777777" w:rsidR="007225BE" w:rsidRPr="00C978B6" w:rsidRDefault="007225BE" w:rsidP="007225BE">
      <w:pPr>
        <w:tabs>
          <w:tab w:val="left" w:pos="9072"/>
        </w:tabs>
        <w:spacing w:before="120" w:after="120"/>
        <w:ind w:firstLine="720"/>
        <w:jc w:val="both"/>
        <w:rPr>
          <w:rFonts w:ascii="Times New Roman" w:hAnsi="Times New Roman"/>
          <w:spacing w:val="-6"/>
          <w:sz w:val="28"/>
          <w:szCs w:val="28"/>
        </w:rPr>
      </w:pPr>
      <w:r w:rsidRPr="003D776F">
        <w:rPr>
          <w:rFonts w:ascii="Times New Roman" w:hAnsi="Times New Roman"/>
          <w:spacing w:val="-6"/>
          <w:sz w:val="28"/>
          <w:szCs w:val="28"/>
        </w:rPr>
        <w:t>Năm 2011, nước ta chính thức bước vào giai đoạn già hóa dân số</w:t>
      </w:r>
      <w:r w:rsidRPr="003D776F">
        <w:rPr>
          <w:rStyle w:val="EndnoteReference"/>
          <w:rFonts w:ascii="Times New Roman" w:hAnsi="Times New Roman"/>
          <w:spacing w:val="-6"/>
          <w:sz w:val="28"/>
          <w:szCs w:val="28"/>
          <w:lang w:val="es-ES"/>
        </w:rPr>
        <w:endnoteReference w:id="1"/>
      </w:r>
      <w:r w:rsidRPr="003D776F">
        <w:rPr>
          <w:rFonts w:ascii="Times New Roman" w:hAnsi="Times New Roman"/>
          <w:spacing w:val="-6"/>
          <w:sz w:val="28"/>
          <w:szCs w:val="28"/>
        </w:rPr>
        <w:t>; năm 2019, tỷ lệ người cao tuổi chiếm 11,86% dân số</w:t>
      </w:r>
      <w:r w:rsidRPr="003D776F">
        <w:rPr>
          <w:rStyle w:val="EndnoteReference"/>
          <w:rFonts w:ascii="Times New Roman" w:hAnsi="Times New Roman"/>
          <w:spacing w:val="-6"/>
          <w:sz w:val="28"/>
          <w:szCs w:val="28"/>
          <w:lang w:val="es-ES"/>
        </w:rPr>
        <w:endnoteReference w:id="2"/>
      </w:r>
      <w:r w:rsidRPr="003D776F">
        <w:rPr>
          <w:rFonts w:ascii="Times New Roman" w:hAnsi="Times New Roman"/>
          <w:spacing w:val="-6"/>
          <w:sz w:val="28"/>
          <w:szCs w:val="28"/>
        </w:rPr>
        <w:t>. Theo dự báo tỷ lệ người cao tuổi sẽ tăng lên 16,66% vào năm 2029 và lên 26,10% vào năm 2049</w:t>
      </w:r>
      <w:r w:rsidRPr="003D776F">
        <w:rPr>
          <w:rStyle w:val="EndnoteReference"/>
          <w:rFonts w:ascii="Times New Roman" w:hAnsi="Times New Roman"/>
          <w:spacing w:val="-6"/>
          <w:sz w:val="28"/>
          <w:szCs w:val="28"/>
          <w:lang w:val="es-ES"/>
        </w:rPr>
        <w:endnoteReference w:id="3"/>
      </w:r>
      <w:r w:rsidRPr="003D776F">
        <w:rPr>
          <w:rFonts w:ascii="Times New Roman" w:hAnsi="Times New Roman"/>
          <w:spacing w:val="-6"/>
          <w:sz w:val="28"/>
          <w:szCs w:val="28"/>
        </w:rPr>
        <w:t>. Nước ta là một trong số những quốc gia có tốc độ già hóa nhanh nhất thế giới. Trong khi các nước phát triển mất nhiều thập kỷ, có nước hàng thế kỷ mới chuyển đổi từ giai đoạn già hóa dân số sang giai đoạn dân số già như: Pháp: 115 năm; Australia: 73 năm</w:t>
      </w:r>
      <w:r w:rsidRPr="003D776F">
        <w:rPr>
          <w:rStyle w:val="EndnoteReference"/>
          <w:rFonts w:ascii="Times New Roman" w:hAnsi="Times New Roman"/>
          <w:spacing w:val="-6"/>
          <w:sz w:val="28"/>
          <w:szCs w:val="28"/>
        </w:rPr>
        <w:endnoteReference w:id="4"/>
      </w:r>
      <w:r w:rsidRPr="003D776F">
        <w:rPr>
          <w:rFonts w:ascii="Times New Roman" w:hAnsi="Times New Roman"/>
          <w:spacing w:val="-6"/>
          <w:sz w:val="28"/>
          <w:szCs w:val="28"/>
        </w:rPr>
        <w:t>…nhưng ở Việt Nam chỉ khoảng 26 năm</w:t>
      </w:r>
      <w:r w:rsidRPr="003D776F">
        <w:rPr>
          <w:rFonts w:ascii="Times New Roman" w:hAnsi="Times New Roman"/>
          <w:spacing w:val="-6"/>
          <w:sz w:val="28"/>
          <w:szCs w:val="28"/>
          <w:vertAlign w:val="superscript"/>
        </w:rPr>
        <w:t>12</w:t>
      </w:r>
      <w:r w:rsidRPr="003D776F">
        <w:rPr>
          <w:rFonts w:ascii="Times New Roman" w:hAnsi="Times New Roman"/>
          <w:spacing w:val="-6"/>
          <w:sz w:val="28"/>
          <w:szCs w:val="28"/>
        </w:rPr>
        <w:t>.</w:t>
      </w:r>
    </w:p>
    <w:p w14:paraId="34FE0BB0" w14:textId="77777777" w:rsidR="007225BE" w:rsidRDefault="007225BE" w:rsidP="007225BE">
      <w:pPr>
        <w:spacing w:before="120" w:after="120"/>
        <w:ind w:firstLine="720"/>
        <w:jc w:val="both"/>
        <w:rPr>
          <w:rFonts w:ascii="Times New Roman" w:hAnsi="Times New Roman"/>
          <w:spacing w:val="-6"/>
          <w:w w:val="105"/>
          <w:sz w:val="28"/>
          <w:szCs w:val="28"/>
        </w:rPr>
      </w:pPr>
      <w:r w:rsidRPr="003D776F">
        <w:rPr>
          <w:rFonts w:ascii="Times New Roman" w:hAnsi="Times New Roman"/>
          <w:spacing w:val="-6"/>
          <w:w w:val="105"/>
          <w:sz w:val="28"/>
          <w:szCs w:val="28"/>
        </w:rPr>
        <w:t>Tuổi thọ tăng là một trong những thành tựu to lớn về phát triển kinh tế - xã hội nói chung và chăm sóc sức khỏe nói riêng. Tuy nhiên, già hóa dân số diễn ra với tốc độ nhanh đặt ra những thách thức rất lớn về sự cần thiết phải thay đổi hệ thống an sinh xã hội, lao động việc làm, giao thông, vui chơi giải trí… đặc biệt là hệ thống chăm sóc sức khỏe người cao tuổi ở nước ta.</w:t>
      </w:r>
      <w:r>
        <w:rPr>
          <w:rFonts w:ascii="Times New Roman" w:hAnsi="Times New Roman"/>
          <w:spacing w:val="-6"/>
          <w:w w:val="105"/>
          <w:sz w:val="28"/>
          <w:szCs w:val="28"/>
        </w:rPr>
        <w:t xml:space="preserve"> </w:t>
      </w:r>
    </w:p>
    <w:p w14:paraId="1113370E" w14:textId="77777777" w:rsidR="007225BE" w:rsidRDefault="007225BE" w:rsidP="007225BE">
      <w:pPr>
        <w:spacing w:before="120" w:after="120"/>
        <w:ind w:firstLine="720"/>
        <w:jc w:val="both"/>
        <w:rPr>
          <w:rStyle w:val="Emphasis"/>
          <w:rFonts w:ascii="Times New Roman" w:hAnsi="Times New Roman"/>
          <w:i w:val="0"/>
          <w:sz w:val="28"/>
          <w:szCs w:val="28"/>
        </w:rPr>
      </w:pPr>
      <w:r w:rsidRPr="006E6CBC">
        <w:rPr>
          <w:rStyle w:val="Emphasis"/>
          <w:rFonts w:ascii="Times New Roman" w:hAnsi="Times New Roman"/>
          <w:i w:val="0"/>
          <w:sz w:val="28"/>
          <w:szCs w:val="28"/>
        </w:rPr>
        <w:t>Tổng cục Dân số - Kế hoạch hóa gia đình đã phối hợp với Quỹ Dân số Liên hợp quốc (UNFPA) xây dựng ứng dụng sức khỏe người cao tuổi S-Health nhằm cung cấp thông tin và dịch vụ chăm sóc sức khỏe cho người cao tuổi và các thành viên trong gia đình. Ứng dụng S-Health đã được xây dựng và được đăng ký trên hệ điều hành iOS và Android. Đối tượng sử dụng ứng dụng là người cao tuổi và người chăm sóc người cao tuổi.</w:t>
      </w:r>
    </w:p>
    <w:p w14:paraId="2933DEF1" w14:textId="77777777" w:rsidR="007225BE" w:rsidRPr="006E6CBC" w:rsidRDefault="007225BE" w:rsidP="007225BE">
      <w:pPr>
        <w:widowControl w:val="0"/>
        <w:spacing w:line="320" w:lineRule="exact"/>
        <w:ind w:firstLine="720"/>
        <w:jc w:val="both"/>
        <w:rPr>
          <w:rStyle w:val="Emphasis"/>
          <w:rFonts w:ascii="Times New Roman" w:hAnsi="Times New Roman"/>
          <w:b/>
          <w:i w:val="0"/>
          <w:iCs w:val="0"/>
          <w:sz w:val="28"/>
          <w:szCs w:val="28"/>
        </w:rPr>
      </w:pPr>
      <w:r w:rsidRPr="006E6CBC">
        <w:rPr>
          <w:rStyle w:val="Emphasis"/>
          <w:rFonts w:ascii="Times New Roman" w:hAnsi="Times New Roman"/>
          <w:i w:val="0"/>
          <w:sz w:val="28"/>
          <w:szCs w:val="28"/>
        </w:rPr>
        <w:t xml:space="preserve">Nhằm cung cấp kiến thức về chăm sóc sức khỏe cho người cao tuổi, qua đó giúp người cao tuổi nâng cao kiến thức và kỹ năng tự chăm sóc sức khỏe. Năm 2021, </w:t>
      </w:r>
      <w:r>
        <w:rPr>
          <w:rFonts w:ascii="Times New Roman" w:hAnsi="Times New Roman"/>
          <w:sz w:val="28"/>
          <w:szCs w:val="28"/>
        </w:rPr>
        <w:t>Tổng cục Dân số - KHHGĐ cần tuyển chọn 01 chuyên gia tư vấn tr</w:t>
      </w:r>
      <w:r w:rsidRPr="006E6CBC">
        <w:rPr>
          <w:rFonts w:ascii="Times New Roman" w:hAnsi="Times New Roman"/>
          <w:sz w:val="28"/>
          <w:szCs w:val="28"/>
        </w:rPr>
        <w:t>ong nước có năng lực, kinh nghiệm chuyên sâu để xây dựng nội dung và tham gia sản xuất video hướng dẫn chăm sóc sức khỏe người cao tuổi bị bệnh tiểu đường.</w:t>
      </w:r>
    </w:p>
    <w:p w14:paraId="45FC88A2"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b/>
          <w:bCs/>
          <w:sz w:val="28"/>
          <w:szCs w:val="28"/>
        </w:rPr>
        <w:t>II. MỤC TIÊU</w:t>
      </w:r>
    </w:p>
    <w:p w14:paraId="04129AD4" w14:textId="77777777" w:rsidR="007225BE" w:rsidRPr="006E6CBC" w:rsidRDefault="007225BE" w:rsidP="007225BE">
      <w:pPr>
        <w:widowControl w:val="0"/>
        <w:spacing w:line="320" w:lineRule="exact"/>
        <w:ind w:firstLine="720"/>
        <w:jc w:val="both"/>
        <w:rPr>
          <w:rStyle w:val="Emphasis"/>
          <w:rFonts w:ascii="Times New Roman" w:hAnsi="Times New Roman"/>
          <w:b/>
          <w:i w:val="0"/>
          <w:iCs w:val="0"/>
          <w:sz w:val="28"/>
          <w:szCs w:val="28"/>
        </w:rPr>
      </w:pPr>
      <w:r w:rsidRPr="00B95DE8">
        <w:rPr>
          <w:rFonts w:ascii="Times New Roman" w:hAnsi="Times New Roman"/>
          <w:bCs/>
          <w:sz w:val="28"/>
          <w:szCs w:val="28"/>
        </w:rPr>
        <w:t xml:space="preserve">Tuyển chọn 01 chuyên gia tư vấn trong nước hỗ trợ cho Tổng cục DS-KHHGĐ (Vụ Cơ cấu và Chất lượng dân số) </w:t>
      </w:r>
      <w:r w:rsidRPr="006E6CBC">
        <w:rPr>
          <w:rFonts w:ascii="Times New Roman" w:hAnsi="Times New Roman"/>
          <w:sz w:val="28"/>
          <w:szCs w:val="28"/>
        </w:rPr>
        <w:t>xây dựng nội dung và tham gia sản xuất video hướng dẫn chăm sóc sức khỏe người cao tuổi bị bệnh tiểu đường.</w:t>
      </w:r>
    </w:p>
    <w:p w14:paraId="58CA60AD" w14:textId="77777777" w:rsidR="007225BE" w:rsidRPr="00B95DE8" w:rsidRDefault="007225BE" w:rsidP="007225BE">
      <w:pPr>
        <w:widowControl w:val="0"/>
        <w:spacing w:before="60" w:after="60" w:line="276" w:lineRule="auto"/>
        <w:ind w:firstLine="720"/>
        <w:jc w:val="both"/>
        <w:rPr>
          <w:rFonts w:ascii="Times New Roman" w:hAnsi="Times New Roman"/>
          <w:b/>
          <w:sz w:val="28"/>
          <w:szCs w:val="28"/>
        </w:rPr>
      </w:pPr>
      <w:r w:rsidRPr="00B95DE8">
        <w:rPr>
          <w:rFonts w:ascii="Times New Roman" w:hAnsi="Times New Roman"/>
          <w:b/>
          <w:sz w:val="28"/>
          <w:szCs w:val="28"/>
        </w:rPr>
        <w:t>III. KẾT QUẢ</w:t>
      </w:r>
    </w:p>
    <w:p w14:paraId="66EBA663" w14:textId="77777777" w:rsidR="007225BE"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Chuyên gia có nhiệm vụ hoàn thành sản phẩm sau:</w:t>
      </w:r>
    </w:p>
    <w:p w14:paraId="795B0020"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sz w:val="28"/>
          <w:szCs w:val="28"/>
        </w:rPr>
        <w:t xml:space="preserve">1. Dự thảo nội dung về hướng dẫn chăm sóc sức khỏe người cao tuổi bị bệnh tiểu đường phù hợp với hình thức chuyển tải qua video hướng dẫn. </w:t>
      </w:r>
    </w:p>
    <w:p w14:paraId="3320B580"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sz w:val="28"/>
          <w:szCs w:val="28"/>
        </w:rPr>
        <w:t>2. Tham gia quay video hướng dẫn chăm sóc sức khỏe người cao tuổi bị bệnh tiểu đường.</w:t>
      </w:r>
    </w:p>
    <w:p w14:paraId="08DFBC4E"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sz w:val="28"/>
          <w:szCs w:val="28"/>
        </w:rPr>
        <w:t xml:space="preserve">3. Tham dự các cuộc họp kỹ thuật và thẩm định video hướng dẫn chăm </w:t>
      </w:r>
      <w:r>
        <w:rPr>
          <w:rFonts w:ascii="Times New Roman" w:hAnsi="Times New Roman"/>
          <w:sz w:val="28"/>
          <w:szCs w:val="28"/>
        </w:rPr>
        <w:lastRenderedPageBreak/>
        <w:t>sóc sức khỏe người cao tuổi bị bệnh tiểu đường.</w:t>
      </w:r>
    </w:p>
    <w:p w14:paraId="0A47B6C9"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sz w:val="28"/>
          <w:szCs w:val="28"/>
        </w:rPr>
        <w:t xml:space="preserve">4. Phối hợp với đơn vị sản xuất video chỉnh sửa video sau các cuộc họp kỹ thuật và thẩm định. </w:t>
      </w:r>
    </w:p>
    <w:p w14:paraId="7C3BE434" w14:textId="77777777" w:rsidR="007225BE" w:rsidRPr="00B95DE8" w:rsidRDefault="007225BE" w:rsidP="007225BE">
      <w:pPr>
        <w:pStyle w:val="ListParagraph"/>
        <w:widowControl w:val="0"/>
        <w:spacing w:before="60" w:after="60" w:line="276" w:lineRule="auto"/>
        <w:jc w:val="both"/>
        <w:rPr>
          <w:rFonts w:ascii="Times New Roman" w:hAnsi="Times New Roman"/>
          <w:b/>
          <w:sz w:val="28"/>
          <w:szCs w:val="28"/>
        </w:rPr>
      </w:pPr>
      <w:r w:rsidRPr="00B95DE8">
        <w:rPr>
          <w:rFonts w:ascii="Times New Roman" w:hAnsi="Times New Roman"/>
          <w:b/>
          <w:sz w:val="28"/>
          <w:szCs w:val="28"/>
        </w:rPr>
        <w:t>IV. PHẠM VI CÔNG VIỆC</w:t>
      </w:r>
    </w:p>
    <w:p w14:paraId="20AE9F05" w14:textId="77777777" w:rsidR="007225BE" w:rsidRDefault="007225BE" w:rsidP="007225BE">
      <w:pPr>
        <w:widowControl w:val="0"/>
        <w:spacing w:before="60" w:after="60" w:line="276" w:lineRule="auto"/>
        <w:ind w:firstLine="720"/>
        <w:jc w:val="both"/>
        <w:rPr>
          <w:rFonts w:ascii="Times New Roman" w:hAnsi="Times New Roman"/>
          <w:bCs/>
          <w:sz w:val="28"/>
          <w:szCs w:val="28"/>
        </w:rPr>
      </w:pPr>
      <w:r w:rsidRPr="00B95DE8">
        <w:rPr>
          <w:rFonts w:ascii="Times New Roman" w:hAnsi="Times New Roman"/>
          <w:sz w:val="28"/>
          <w:szCs w:val="28"/>
        </w:rPr>
        <w:t xml:space="preserve">Chuyên gia tư vấn </w:t>
      </w:r>
      <w:r w:rsidRPr="00B95DE8">
        <w:rPr>
          <w:rFonts w:ascii="Times New Roman" w:hAnsi="Times New Roman"/>
          <w:bCs/>
          <w:sz w:val="28"/>
          <w:szCs w:val="28"/>
        </w:rPr>
        <w:t>trong nước được tuyển dụng được yêu cầu thực hiện các công việc sau:</w:t>
      </w:r>
    </w:p>
    <w:p w14:paraId="66174DAB"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Dự thảo nội dung và kịch bản về hướng dẫn chăm sóc sức khỏe người cao tuổi bị bệnh tiểu đường phù hợp với hình thức chuyển tải qua video hướng dẫn. </w:t>
      </w:r>
    </w:p>
    <w:p w14:paraId="270B8492"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Tham gia quay video hướng dẫn chăm sóc sức khỏe người cao tuổi bị bệnh tiểu đường.</w:t>
      </w:r>
    </w:p>
    <w:p w14:paraId="7FE99AA5"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Tham dự các cuộc họp kỹ thuật và thẩm định video hướng dẫn chăm sóc sức khỏe người cao tuổi bị bệnh tiểu đường.</w:t>
      </w:r>
    </w:p>
    <w:p w14:paraId="3FDEA254" w14:textId="77777777" w:rsidR="007225BE" w:rsidRDefault="007225BE" w:rsidP="007225BE">
      <w:pPr>
        <w:widowControl w:val="0"/>
        <w:spacing w:before="60" w:after="60" w:line="276" w:lineRule="auto"/>
        <w:ind w:firstLine="72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Phối hợp với đơn vị sản xuất video chỉnh sửa video sau các cuộc họp kỹ thuật và thẩm định. </w:t>
      </w:r>
    </w:p>
    <w:p w14:paraId="5B064A0E" w14:textId="77777777" w:rsidR="007225BE" w:rsidRPr="00B95DE8" w:rsidRDefault="007225BE" w:rsidP="007225BE">
      <w:pPr>
        <w:widowControl w:val="0"/>
        <w:spacing w:before="60" w:after="60" w:line="276" w:lineRule="auto"/>
        <w:ind w:firstLine="720"/>
        <w:jc w:val="both"/>
        <w:rPr>
          <w:rFonts w:ascii="Times New Roman" w:hAnsi="Times New Roman"/>
          <w:b/>
          <w:sz w:val="28"/>
          <w:szCs w:val="28"/>
        </w:rPr>
      </w:pPr>
      <w:r w:rsidRPr="00B95DE8">
        <w:rPr>
          <w:rFonts w:ascii="Times New Roman" w:hAnsi="Times New Roman"/>
          <w:b/>
          <w:sz w:val="28"/>
          <w:szCs w:val="28"/>
        </w:rPr>
        <w:t>V. KẾ HOẠCH THỰC HIỆN</w:t>
      </w:r>
    </w:p>
    <w:p w14:paraId="1B53D740"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bCs/>
          <w:sz w:val="28"/>
          <w:szCs w:val="28"/>
        </w:rPr>
        <w:t>Để thực hiện các nhiệm vụ nêu trên, chuyên gia trong nước được lựa chọn thực hiện các nhiệm vụ theo tiến độ thời gian như sau:</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875"/>
        <w:gridCol w:w="2011"/>
      </w:tblGrid>
      <w:tr w:rsidR="007225BE" w:rsidRPr="00B95DE8" w14:paraId="440A93A0" w14:textId="77777777" w:rsidTr="00FC03D6">
        <w:trPr>
          <w:trHeight w:val="639"/>
          <w:jc w:val="center"/>
        </w:trPr>
        <w:tc>
          <w:tcPr>
            <w:tcW w:w="673" w:type="dxa"/>
            <w:tcBorders>
              <w:top w:val="single" w:sz="4" w:space="0" w:color="auto"/>
              <w:left w:val="single" w:sz="4" w:space="0" w:color="auto"/>
              <w:bottom w:val="single" w:sz="4" w:space="0" w:color="auto"/>
              <w:right w:val="single" w:sz="4" w:space="0" w:color="auto"/>
            </w:tcBorders>
            <w:shd w:val="clear" w:color="auto" w:fill="F2DBDB"/>
          </w:tcPr>
          <w:p w14:paraId="7A7575C2" w14:textId="77777777" w:rsidR="007225BE" w:rsidRPr="00B95DE8" w:rsidRDefault="007225BE" w:rsidP="00FC03D6">
            <w:pPr>
              <w:keepNext/>
              <w:keepLines/>
              <w:widowControl w:val="0"/>
              <w:jc w:val="center"/>
              <w:outlineLvl w:val="0"/>
              <w:rPr>
                <w:rFonts w:ascii="Times New Roman" w:hAnsi="Times New Roman"/>
                <w:b/>
                <w:sz w:val="28"/>
                <w:szCs w:val="28"/>
              </w:rPr>
            </w:pPr>
            <w:r w:rsidRPr="00B95DE8">
              <w:rPr>
                <w:rFonts w:ascii="Times New Roman" w:hAnsi="Times New Roman"/>
                <w:b/>
                <w:sz w:val="28"/>
                <w:szCs w:val="28"/>
              </w:rPr>
              <w:t>TT</w:t>
            </w:r>
          </w:p>
        </w:tc>
        <w:tc>
          <w:tcPr>
            <w:tcW w:w="5875" w:type="dxa"/>
            <w:tcBorders>
              <w:top w:val="single" w:sz="4" w:space="0" w:color="auto"/>
              <w:left w:val="single" w:sz="4" w:space="0" w:color="auto"/>
              <w:bottom w:val="single" w:sz="4" w:space="0" w:color="auto"/>
              <w:right w:val="single" w:sz="4" w:space="0" w:color="auto"/>
            </w:tcBorders>
            <w:shd w:val="clear" w:color="auto" w:fill="F2DBDB"/>
            <w:hideMark/>
          </w:tcPr>
          <w:p w14:paraId="07338692" w14:textId="77777777" w:rsidR="007225BE" w:rsidRPr="00B95DE8" w:rsidRDefault="007225BE" w:rsidP="00FC03D6">
            <w:pPr>
              <w:widowControl w:val="0"/>
              <w:jc w:val="center"/>
              <w:rPr>
                <w:rFonts w:ascii="Times New Roman" w:hAnsi="Times New Roman"/>
                <w:b/>
                <w:sz w:val="28"/>
                <w:szCs w:val="28"/>
              </w:rPr>
            </w:pPr>
            <w:r w:rsidRPr="00B95DE8">
              <w:rPr>
                <w:rFonts w:ascii="Times New Roman" w:hAnsi="Times New Roman"/>
                <w:b/>
                <w:sz w:val="28"/>
                <w:szCs w:val="28"/>
              </w:rPr>
              <w:t>Nhiệ</w:t>
            </w:r>
            <w:r>
              <w:rPr>
                <w:rFonts w:ascii="Times New Roman" w:hAnsi="Times New Roman"/>
                <w:b/>
                <w:sz w:val="28"/>
                <w:szCs w:val="28"/>
              </w:rPr>
              <w:t>m</w:t>
            </w:r>
            <w:r w:rsidRPr="00B95DE8">
              <w:rPr>
                <w:rFonts w:ascii="Times New Roman" w:hAnsi="Times New Roman"/>
                <w:b/>
                <w:sz w:val="28"/>
                <w:szCs w:val="28"/>
              </w:rPr>
              <w:t>vụ chính</w:t>
            </w:r>
          </w:p>
        </w:tc>
        <w:tc>
          <w:tcPr>
            <w:tcW w:w="2011" w:type="dxa"/>
            <w:tcBorders>
              <w:top w:val="single" w:sz="4" w:space="0" w:color="auto"/>
              <w:left w:val="single" w:sz="4" w:space="0" w:color="auto"/>
              <w:bottom w:val="single" w:sz="4" w:space="0" w:color="auto"/>
              <w:right w:val="single" w:sz="4" w:space="0" w:color="auto"/>
            </w:tcBorders>
            <w:shd w:val="clear" w:color="auto" w:fill="F2DBDB"/>
          </w:tcPr>
          <w:p w14:paraId="5EBE4283" w14:textId="77777777" w:rsidR="007225BE" w:rsidRPr="00B95DE8" w:rsidRDefault="007225BE" w:rsidP="00FC03D6">
            <w:pPr>
              <w:widowControl w:val="0"/>
              <w:ind w:left="175" w:hanging="175"/>
              <w:jc w:val="center"/>
              <w:rPr>
                <w:rFonts w:ascii="Times New Roman" w:hAnsi="Times New Roman"/>
                <w:b/>
                <w:sz w:val="28"/>
                <w:szCs w:val="28"/>
              </w:rPr>
            </w:pPr>
            <w:r w:rsidRPr="00B95DE8">
              <w:rPr>
                <w:rFonts w:ascii="Times New Roman" w:hAnsi="Times New Roman"/>
                <w:b/>
                <w:sz w:val="28"/>
                <w:szCs w:val="28"/>
              </w:rPr>
              <w:t>Thời gian dự kiến (ngày)</w:t>
            </w:r>
          </w:p>
        </w:tc>
      </w:tr>
      <w:tr w:rsidR="007225BE" w:rsidRPr="00B95DE8" w14:paraId="06107936" w14:textId="77777777" w:rsidTr="00FC03D6">
        <w:trPr>
          <w:trHeight w:val="466"/>
          <w:jc w:val="center"/>
        </w:trPr>
        <w:tc>
          <w:tcPr>
            <w:tcW w:w="673" w:type="dxa"/>
            <w:tcBorders>
              <w:top w:val="single" w:sz="4" w:space="0" w:color="auto"/>
              <w:left w:val="single" w:sz="4" w:space="0" w:color="auto"/>
              <w:bottom w:val="single" w:sz="4" w:space="0" w:color="auto"/>
              <w:right w:val="single" w:sz="4" w:space="0" w:color="auto"/>
            </w:tcBorders>
          </w:tcPr>
          <w:p w14:paraId="64CE3A83" w14:textId="77777777" w:rsidR="007225BE" w:rsidRPr="00B95DE8" w:rsidRDefault="007225BE" w:rsidP="00FC03D6">
            <w:pPr>
              <w:keepNext/>
              <w:keepLines/>
              <w:widowControl w:val="0"/>
              <w:jc w:val="both"/>
              <w:outlineLvl w:val="0"/>
              <w:rPr>
                <w:rFonts w:ascii="Times New Roman" w:hAnsi="Times New Roman"/>
              </w:rPr>
            </w:pPr>
          </w:p>
        </w:tc>
        <w:tc>
          <w:tcPr>
            <w:tcW w:w="5875" w:type="dxa"/>
            <w:tcBorders>
              <w:top w:val="single" w:sz="4" w:space="0" w:color="auto"/>
              <w:left w:val="single" w:sz="4" w:space="0" w:color="auto"/>
              <w:bottom w:val="single" w:sz="4" w:space="0" w:color="auto"/>
              <w:right w:val="single" w:sz="4" w:space="0" w:color="auto"/>
            </w:tcBorders>
            <w:hideMark/>
          </w:tcPr>
          <w:p w14:paraId="56A7A82D" w14:textId="77777777" w:rsidR="007225BE" w:rsidRPr="00B95DE8" w:rsidRDefault="007225BE" w:rsidP="00FC03D6">
            <w:pPr>
              <w:widowControl w:val="0"/>
              <w:jc w:val="both"/>
              <w:rPr>
                <w:rFonts w:ascii="Times New Roman" w:hAnsi="Times New Roman"/>
                <w:sz w:val="27"/>
                <w:szCs w:val="27"/>
              </w:rPr>
            </w:pPr>
            <w:r w:rsidRPr="00B95DE8">
              <w:rPr>
                <w:rFonts w:ascii="Times New Roman" w:hAnsi="Times New Roman"/>
                <w:sz w:val="27"/>
                <w:szCs w:val="27"/>
              </w:rPr>
              <w:t>Ký hợp đồng</w:t>
            </w:r>
          </w:p>
        </w:tc>
        <w:tc>
          <w:tcPr>
            <w:tcW w:w="2011" w:type="dxa"/>
            <w:tcBorders>
              <w:top w:val="single" w:sz="4" w:space="0" w:color="auto"/>
              <w:left w:val="single" w:sz="4" w:space="0" w:color="auto"/>
              <w:bottom w:val="single" w:sz="4" w:space="0" w:color="auto"/>
              <w:right w:val="single" w:sz="4" w:space="0" w:color="auto"/>
            </w:tcBorders>
          </w:tcPr>
          <w:p w14:paraId="78EBB876" w14:textId="77777777" w:rsidR="007225BE" w:rsidRPr="00B95DE8" w:rsidRDefault="007225BE" w:rsidP="00FC03D6">
            <w:pPr>
              <w:widowControl w:val="0"/>
              <w:ind w:left="175" w:hanging="175"/>
              <w:jc w:val="center"/>
              <w:rPr>
                <w:rFonts w:ascii="Times New Roman" w:hAnsi="Times New Roman"/>
                <w:sz w:val="27"/>
                <w:szCs w:val="27"/>
              </w:rPr>
            </w:pPr>
          </w:p>
        </w:tc>
      </w:tr>
      <w:tr w:rsidR="007225BE" w:rsidRPr="00B95DE8" w14:paraId="11C7CF8A" w14:textId="77777777" w:rsidTr="00FC03D6">
        <w:trPr>
          <w:trHeight w:val="466"/>
          <w:jc w:val="center"/>
        </w:trPr>
        <w:tc>
          <w:tcPr>
            <w:tcW w:w="673" w:type="dxa"/>
            <w:tcBorders>
              <w:top w:val="single" w:sz="4" w:space="0" w:color="auto"/>
              <w:left w:val="single" w:sz="4" w:space="0" w:color="auto"/>
              <w:bottom w:val="single" w:sz="4" w:space="0" w:color="auto"/>
              <w:right w:val="single" w:sz="4" w:space="0" w:color="auto"/>
            </w:tcBorders>
          </w:tcPr>
          <w:p w14:paraId="4106C749" w14:textId="77777777" w:rsidR="007225BE" w:rsidRPr="00B95DE8" w:rsidRDefault="007225BE" w:rsidP="00FC03D6">
            <w:pPr>
              <w:keepNext/>
              <w:keepLines/>
              <w:widowControl w:val="0"/>
              <w:jc w:val="center"/>
              <w:outlineLvl w:val="0"/>
              <w:rPr>
                <w:rFonts w:ascii="Times New Roman" w:hAnsi="Times New Roman"/>
              </w:rPr>
            </w:pPr>
            <w:r w:rsidRPr="00B95DE8">
              <w:rPr>
                <w:rFonts w:ascii="Times New Roman" w:hAnsi="Times New Roman"/>
                <w:sz w:val="28"/>
                <w:szCs w:val="28"/>
              </w:rPr>
              <w:t>1</w:t>
            </w:r>
          </w:p>
        </w:tc>
        <w:tc>
          <w:tcPr>
            <w:tcW w:w="5875" w:type="dxa"/>
            <w:tcBorders>
              <w:top w:val="single" w:sz="4" w:space="0" w:color="auto"/>
              <w:left w:val="single" w:sz="4" w:space="0" w:color="auto"/>
              <w:bottom w:val="single" w:sz="4" w:space="0" w:color="auto"/>
              <w:right w:val="single" w:sz="4" w:space="0" w:color="auto"/>
            </w:tcBorders>
            <w:hideMark/>
          </w:tcPr>
          <w:p w14:paraId="3C181DFA" w14:textId="77777777" w:rsidR="007225BE" w:rsidRPr="00085593" w:rsidRDefault="007225BE" w:rsidP="00FC03D6">
            <w:pPr>
              <w:widowControl w:val="0"/>
              <w:spacing w:before="60" w:after="60" w:line="276" w:lineRule="auto"/>
              <w:jc w:val="both"/>
              <w:rPr>
                <w:rFonts w:ascii="Times New Roman" w:hAnsi="Times New Roman"/>
                <w:sz w:val="28"/>
                <w:szCs w:val="28"/>
              </w:rPr>
            </w:pPr>
            <w:r>
              <w:rPr>
                <w:rFonts w:ascii="Times New Roman" w:hAnsi="Times New Roman"/>
                <w:sz w:val="28"/>
                <w:szCs w:val="28"/>
              </w:rPr>
              <w:t xml:space="preserve">Dự thảo nội dung và kịch bản về hướng dẫn chăm sóc sức khỏe người cao tuổi bị bệnh tiểu đường phù hợp với hình thức chuyển tải qua video hướng dẫn. </w:t>
            </w:r>
          </w:p>
        </w:tc>
        <w:tc>
          <w:tcPr>
            <w:tcW w:w="2011" w:type="dxa"/>
            <w:tcBorders>
              <w:top w:val="single" w:sz="4" w:space="0" w:color="auto"/>
              <w:left w:val="single" w:sz="4" w:space="0" w:color="auto"/>
              <w:bottom w:val="single" w:sz="4" w:space="0" w:color="auto"/>
              <w:right w:val="single" w:sz="4" w:space="0" w:color="auto"/>
            </w:tcBorders>
          </w:tcPr>
          <w:p w14:paraId="0442CD3A" w14:textId="77777777" w:rsidR="007225BE" w:rsidRPr="00B95DE8" w:rsidRDefault="007225BE" w:rsidP="00FC03D6">
            <w:pPr>
              <w:widowControl w:val="0"/>
              <w:ind w:left="175" w:hanging="175"/>
              <w:jc w:val="center"/>
              <w:rPr>
                <w:rFonts w:ascii="Times New Roman" w:hAnsi="Times New Roman"/>
                <w:sz w:val="27"/>
                <w:szCs w:val="27"/>
              </w:rPr>
            </w:pPr>
            <w:r>
              <w:rPr>
                <w:rFonts w:ascii="Times New Roman" w:hAnsi="Times New Roman"/>
                <w:sz w:val="27"/>
                <w:szCs w:val="27"/>
              </w:rPr>
              <w:t>2</w:t>
            </w:r>
          </w:p>
        </w:tc>
      </w:tr>
      <w:tr w:rsidR="007225BE" w:rsidRPr="00B95DE8" w14:paraId="4EA62FFE" w14:textId="77777777" w:rsidTr="00FC03D6">
        <w:trPr>
          <w:trHeight w:val="1413"/>
          <w:jc w:val="center"/>
        </w:trPr>
        <w:tc>
          <w:tcPr>
            <w:tcW w:w="673" w:type="dxa"/>
            <w:tcBorders>
              <w:top w:val="single" w:sz="4" w:space="0" w:color="auto"/>
              <w:left w:val="single" w:sz="4" w:space="0" w:color="auto"/>
              <w:bottom w:val="single" w:sz="4" w:space="0" w:color="auto"/>
              <w:right w:val="single" w:sz="4" w:space="0" w:color="auto"/>
            </w:tcBorders>
          </w:tcPr>
          <w:p w14:paraId="39718DB7" w14:textId="77777777" w:rsidR="007225BE" w:rsidRPr="00B95DE8" w:rsidRDefault="007225BE" w:rsidP="00FC03D6">
            <w:pPr>
              <w:pStyle w:val="ListParagraph"/>
              <w:widowControl w:val="0"/>
              <w:ind w:left="0"/>
              <w:jc w:val="center"/>
              <w:rPr>
                <w:rFonts w:ascii="Times New Roman" w:hAnsi="Times New Roman"/>
                <w:sz w:val="28"/>
                <w:szCs w:val="28"/>
              </w:rPr>
            </w:pPr>
            <w:r>
              <w:rPr>
                <w:rFonts w:ascii="Times New Roman" w:hAnsi="Times New Roman"/>
                <w:sz w:val="28"/>
                <w:szCs w:val="28"/>
              </w:rPr>
              <w:t>2</w:t>
            </w:r>
          </w:p>
        </w:tc>
        <w:tc>
          <w:tcPr>
            <w:tcW w:w="5875" w:type="dxa"/>
            <w:tcBorders>
              <w:top w:val="single" w:sz="4" w:space="0" w:color="auto"/>
              <w:left w:val="single" w:sz="4" w:space="0" w:color="auto"/>
              <w:bottom w:val="single" w:sz="4" w:space="0" w:color="auto"/>
              <w:right w:val="single" w:sz="4" w:space="0" w:color="auto"/>
            </w:tcBorders>
            <w:hideMark/>
          </w:tcPr>
          <w:p w14:paraId="5456823E" w14:textId="77777777" w:rsidR="007225BE" w:rsidRPr="005A77C7" w:rsidRDefault="007225BE" w:rsidP="00FC03D6">
            <w:pPr>
              <w:widowControl w:val="0"/>
              <w:spacing w:before="60" w:after="60" w:line="276" w:lineRule="auto"/>
              <w:jc w:val="both"/>
              <w:rPr>
                <w:rFonts w:ascii="Times New Roman" w:hAnsi="Times New Roman"/>
                <w:bCs/>
                <w:sz w:val="28"/>
                <w:szCs w:val="28"/>
              </w:rPr>
            </w:pPr>
            <w:r>
              <w:rPr>
                <w:rFonts w:ascii="Times New Roman" w:hAnsi="Times New Roman"/>
                <w:sz w:val="28"/>
                <w:szCs w:val="28"/>
              </w:rPr>
              <w:t>Tham gia quay video hướng dẫn chăm sóc sức khỏe người cao tuổi bị bệnh tiểu đường.</w:t>
            </w:r>
          </w:p>
        </w:tc>
        <w:tc>
          <w:tcPr>
            <w:tcW w:w="2011" w:type="dxa"/>
            <w:tcBorders>
              <w:top w:val="single" w:sz="4" w:space="0" w:color="auto"/>
              <w:left w:val="single" w:sz="4" w:space="0" w:color="auto"/>
              <w:bottom w:val="single" w:sz="4" w:space="0" w:color="auto"/>
              <w:right w:val="single" w:sz="4" w:space="0" w:color="auto"/>
            </w:tcBorders>
            <w:hideMark/>
          </w:tcPr>
          <w:p w14:paraId="15CF596C" w14:textId="77777777" w:rsidR="007225BE" w:rsidRPr="00B95DE8" w:rsidRDefault="007225BE" w:rsidP="00FC03D6">
            <w:pPr>
              <w:widowControl w:val="0"/>
              <w:jc w:val="center"/>
              <w:rPr>
                <w:rFonts w:ascii="Times New Roman" w:hAnsi="Times New Roman"/>
                <w:sz w:val="27"/>
                <w:szCs w:val="27"/>
              </w:rPr>
            </w:pPr>
            <w:r>
              <w:rPr>
                <w:rFonts w:ascii="Times New Roman" w:hAnsi="Times New Roman"/>
                <w:sz w:val="27"/>
                <w:szCs w:val="27"/>
              </w:rPr>
              <w:t>4</w:t>
            </w:r>
          </w:p>
        </w:tc>
      </w:tr>
      <w:tr w:rsidR="007225BE" w:rsidRPr="00B95DE8" w14:paraId="30B64522" w14:textId="77777777" w:rsidTr="00FC03D6">
        <w:trPr>
          <w:jc w:val="center"/>
        </w:trPr>
        <w:tc>
          <w:tcPr>
            <w:tcW w:w="673" w:type="dxa"/>
            <w:tcBorders>
              <w:top w:val="single" w:sz="4" w:space="0" w:color="auto"/>
              <w:left w:val="single" w:sz="4" w:space="0" w:color="auto"/>
              <w:bottom w:val="single" w:sz="4" w:space="0" w:color="auto"/>
              <w:right w:val="single" w:sz="4" w:space="0" w:color="auto"/>
            </w:tcBorders>
          </w:tcPr>
          <w:p w14:paraId="588C001C" w14:textId="77777777" w:rsidR="007225BE" w:rsidRPr="00B95DE8" w:rsidRDefault="007225BE" w:rsidP="00FC03D6">
            <w:pPr>
              <w:pStyle w:val="ListParagraph"/>
              <w:widowControl w:val="0"/>
              <w:ind w:left="0"/>
              <w:jc w:val="center"/>
              <w:rPr>
                <w:rFonts w:ascii="Times New Roman" w:hAnsi="Times New Roman"/>
                <w:sz w:val="28"/>
                <w:szCs w:val="28"/>
              </w:rPr>
            </w:pPr>
            <w:r>
              <w:rPr>
                <w:rFonts w:ascii="Times New Roman" w:hAnsi="Times New Roman"/>
                <w:sz w:val="28"/>
                <w:szCs w:val="28"/>
              </w:rPr>
              <w:t>3</w:t>
            </w:r>
          </w:p>
          <w:p w14:paraId="0DED0E0A" w14:textId="77777777" w:rsidR="007225BE" w:rsidRPr="00B95DE8" w:rsidRDefault="007225BE" w:rsidP="00FC03D6">
            <w:pPr>
              <w:pStyle w:val="ListParagraph"/>
              <w:widowControl w:val="0"/>
              <w:ind w:left="0"/>
              <w:jc w:val="center"/>
              <w:rPr>
                <w:rFonts w:ascii="Times New Roman" w:hAnsi="Times New Roman"/>
                <w:sz w:val="28"/>
                <w:szCs w:val="28"/>
              </w:rPr>
            </w:pPr>
          </w:p>
        </w:tc>
        <w:tc>
          <w:tcPr>
            <w:tcW w:w="5875" w:type="dxa"/>
            <w:tcBorders>
              <w:top w:val="single" w:sz="4" w:space="0" w:color="auto"/>
              <w:left w:val="single" w:sz="4" w:space="0" w:color="auto"/>
              <w:bottom w:val="single" w:sz="4" w:space="0" w:color="auto"/>
              <w:right w:val="single" w:sz="4" w:space="0" w:color="auto"/>
            </w:tcBorders>
            <w:hideMark/>
          </w:tcPr>
          <w:p w14:paraId="5A403D45" w14:textId="77777777" w:rsidR="007225BE" w:rsidRPr="009432C0" w:rsidRDefault="007225BE" w:rsidP="00FC03D6">
            <w:pPr>
              <w:widowControl w:val="0"/>
              <w:spacing w:before="60" w:after="60" w:line="276" w:lineRule="auto"/>
              <w:jc w:val="both"/>
              <w:rPr>
                <w:rFonts w:ascii="Times New Roman" w:hAnsi="Times New Roman"/>
                <w:sz w:val="28"/>
                <w:szCs w:val="28"/>
              </w:rPr>
            </w:pPr>
            <w:r>
              <w:rPr>
                <w:rFonts w:ascii="Times New Roman" w:hAnsi="Times New Roman"/>
                <w:sz w:val="28"/>
                <w:szCs w:val="28"/>
              </w:rPr>
              <w:t>Tham dự các cuộc họp kỹ thuật và thẩm định video hướng dẫn chăm sóc sức khỏe người cao tuổi bị bệnh tiểu đường.</w:t>
            </w:r>
          </w:p>
        </w:tc>
        <w:tc>
          <w:tcPr>
            <w:tcW w:w="2011" w:type="dxa"/>
            <w:tcBorders>
              <w:top w:val="single" w:sz="4" w:space="0" w:color="auto"/>
              <w:left w:val="single" w:sz="4" w:space="0" w:color="auto"/>
              <w:bottom w:val="single" w:sz="4" w:space="0" w:color="auto"/>
              <w:right w:val="single" w:sz="4" w:space="0" w:color="auto"/>
            </w:tcBorders>
            <w:hideMark/>
          </w:tcPr>
          <w:p w14:paraId="6D7B5D46" w14:textId="77777777" w:rsidR="007225BE" w:rsidRPr="00B95DE8" w:rsidRDefault="007225BE" w:rsidP="00FC03D6">
            <w:pPr>
              <w:widowControl w:val="0"/>
              <w:jc w:val="center"/>
              <w:rPr>
                <w:rFonts w:ascii="Times New Roman" w:hAnsi="Times New Roman"/>
                <w:sz w:val="27"/>
                <w:szCs w:val="27"/>
              </w:rPr>
            </w:pPr>
            <w:r>
              <w:rPr>
                <w:rFonts w:ascii="Times New Roman" w:hAnsi="Times New Roman"/>
                <w:sz w:val="27"/>
                <w:szCs w:val="27"/>
              </w:rPr>
              <w:t>0.5</w:t>
            </w:r>
          </w:p>
        </w:tc>
      </w:tr>
      <w:tr w:rsidR="007225BE" w:rsidRPr="00B95DE8" w14:paraId="54B9EE38" w14:textId="77777777" w:rsidTr="00FC03D6">
        <w:trPr>
          <w:trHeight w:val="872"/>
          <w:jc w:val="center"/>
        </w:trPr>
        <w:tc>
          <w:tcPr>
            <w:tcW w:w="673" w:type="dxa"/>
            <w:tcBorders>
              <w:top w:val="single" w:sz="4" w:space="0" w:color="auto"/>
              <w:left w:val="single" w:sz="4" w:space="0" w:color="auto"/>
              <w:bottom w:val="single" w:sz="4" w:space="0" w:color="auto"/>
              <w:right w:val="single" w:sz="4" w:space="0" w:color="auto"/>
            </w:tcBorders>
          </w:tcPr>
          <w:p w14:paraId="5B87092F" w14:textId="77777777" w:rsidR="007225BE" w:rsidRPr="00B95DE8" w:rsidRDefault="007225BE" w:rsidP="00FC03D6">
            <w:pPr>
              <w:pStyle w:val="ListParagraph"/>
              <w:widowControl w:val="0"/>
              <w:ind w:left="0"/>
              <w:jc w:val="center"/>
              <w:rPr>
                <w:rFonts w:ascii="Times New Roman" w:hAnsi="Times New Roman"/>
                <w:sz w:val="28"/>
                <w:szCs w:val="28"/>
              </w:rPr>
            </w:pPr>
            <w:r>
              <w:rPr>
                <w:rFonts w:ascii="Times New Roman" w:hAnsi="Times New Roman"/>
                <w:sz w:val="28"/>
                <w:szCs w:val="28"/>
              </w:rPr>
              <w:t>4</w:t>
            </w:r>
          </w:p>
        </w:tc>
        <w:tc>
          <w:tcPr>
            <w:tcW w:w="5875" w:type="dxa"/>
            <w:tcBorders>
              <w:top w:val="single" w:sz="4" w:space="0" w:color="auto"/>
              <w:left w:val="single" w:sz="4" w:space="0" w:color="auto"/>
              <w:bottom w:val="single" w:sz="4" w:space="0" w:color="auto"/>
              <w:right w:val="single" w:sz="4" w:space="0" w:color="auto"/>
            </w:tcBorders>
            <w:hideMark/>
          </w:tcPr>
          <w:p w14:paraId="66783620" w14:textId="77777777" w:rsidR="007225BE" w:rsidRDefault="007225BE" w:rsidP="00FC03D6">
            <w:pPr>
              <w:widowControl w:val="0"/>
              <w:spacing w:before="60" w:after="60" w:line="276" w:lineRule="auto"/>
              <w:jc w:val="both"/>
              <w:rPr>
                <w:rFonts w:ascii="Times New Roman" w:hAnsi="Times New Roman"/>
                <w:sz w:val="28"/>
                <w:szCs w:val="28"/>
              </w:rPr>
            </w:pPr>
            <w:r>
              <w:rPr>
                <w:rFonts w:ascii="Times New Roman" w:hAnsi="Times New Roman"/>
                <w:sz w:val="28"/>
                <w:szCs w:val="28"/>
              </w:rPr>
              <w:t xml:space="preserve">Phối hợp với đơn vị sản xuất video chỉnh sửa video sau các cuộc họp kỹ thuật và thẩm định. </w:t>
            </w:r>
          </w:p>
          <w:p w14:paraId="2CC1529A" w14:textId="77777777" w:rsidR="007225BE" w:rsidRPr="005357D7" w:rsidRDefault="007225BE" w:rsidP="00FC03D6">
            <w:pPr>
              <w:widowControl w:val="0"/>
              <w:spacing w:before="60" w:after="60" w:line="276" w:lineRule="auto"/>
              <w:jc w:val="both"/>
              <w:rPr>
                <w:rFonts w:ascii="Times New Roman" w:hAnsi="Times New Roman"/>
                <w:bCs/>
                <w:sz w:val="28"/>
                <w:szCs w:val="28"/>
              </w:rPr>
            </w:pPr>
          </w:p>
        </w:tc>
        <w:tc>
          <w:tcPr>
            <w:tcW w:w="2011" w:type="dxa"/>
            <w:tcBorders>
              <w:top w:val="single" w:sz="4" w:space="0" w:color="auto"/>
              <w:left w:val="single" w:sz="4" w:space="0" w:color="auto"/>
              <w:bottom w:val="single" w:sz="4" w:space="0" w:color="auto"/>
              <w:right w:val="single" w:sz="4" w:space="0" w:color="auto"/>
            </w:tcBorders>
            <w:hideMark/>
          </w:tcPr>
          <w:p w14:paraId="0F8AA3C8" w14:textId="77777777" w:rsidR="007225BE" w:rsidRPr="00B95DE8" w:rsidRDefault="007225BE" w:rsidP="00FC03D6">
            <w:pPr>
              <w:widowControl w:val="0"/>
              <w:jc w:val="center"/>
              <w:rPr>
                <w:rFonts w:ascii="Times New Roman" w:hAnsi="Times New Roman"/>
                <w:sz w:val="27"/>
                <w:szCs w:val="27"/>
              </w:rPr>
            </w:pPr>
            <w:r>
              <w:rPr>
                <w:rFonts w:ascii="Times New Roman" w:hAnsi="Times New Roman"/>
                <w:sz w:val="27"/>
                <w:szCs w:val="27"/>
              </w:rPr>
              <w:t>1.5</w:t>
            </w:r>
          </w:p>
        </w:tc>
      </w:tr>
      <w:tr w:rsidR="007225BE" w:rsidRPr="00B95DE8" w14:paraId="10B8CE04" w14:textId="77777777" w:rsidTr="00FC03D6">
        <w:trPr>
          <w:trHeight w:val="415"/>
          <w:jc w:val="center"/>
        </w:trPr>
        <w:tc>
          <w:tcPr>
            <w:tcW w:w="673" w:type="dxa"/>
            <w:tcBorders>
              <w:top w:val="single" w:sz="4" w:space="0" w:color="auto"/>
              <w:left w:val="single" w:sz="4" w:space="0" w:color="auto"/>
              <w:bottom w:val="single" w:sz="4" w:space="0" w:color="auto"/>
              <w:right w:val="single" w:sz="4" w:space="0" w:color="auto"/>
            </w:tcBorders>
          </w:tcPr>
          <w:p w14:paraId="7BF4CDE1" w14:textId="77777777" w:rsidR="007225BE" w:rsidRPr="00B95DE8" w:rsidRDefault="007225BE" w:rsidP="00FC03D6">
            <w:pPr>
              <w:pStyle w:val="ListParagraph"/>
              <w:widowControl w:val="0"/>
              <w:ind w:left="540"/>
              <w:jc w:val="both"/>
              <w:rPr>
                <w:rFonts w:ascii="Times New Roman" w:hAnsi="Times New Roman"/>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hideMark/>
          </w:tcPr>
          <w:p w14:paraId="798B3462" w14:textId="77777777" w:rsidR="007225BE" w:rsidRPr="00B95DE8" w:rsidRDefault="007225BE" w:rsidP="00FC03D6">
            <w:pPr>
              <w:widowControl w:val="0"/>
              <w:jc w:val="center"/>
              <w:rPr>
                <w:rFonts w:ascii="Times New Roman" w:hAnsi="Times New Roman"/>
                <w:b/>
                <w:sz w:val="27"/>
                <w:szCs w:val="27"/>
              </w:rPr>
            </w:pPr>
            <w:r w:rsidRPr="00B95DE8">
              <w:rPr>
                <w:rFonts w:ascii="Times New Roman" w:hAnsi="Times New Roman"/>
                <w:b/>
                <w:sz w:val="27"/>
                <w:szCs w:val="27"/>
              </w:rPr>
              <w:t>Tổng cộng</w:t>
            </w:r>
          </w:p>
        </w:tc>
        <w:tc>
          <w:tcPr>
            <w:tcW w:w="2011" w:type="dxa"/>
            <w:tcBorders>
              <w:top w:val="single" w:sz="4" w:space="0" w:color="auto"/>
              <w:left w:val="single" w:sz="4" w:space="0" w:color="auto"/>
              <w:bottom w:val="single" w:sz="4" w:space="0" w:color="auto"/>
              <w:right w:val="single" w:sz="4" w:space="0" w:color="auto"/>
            </w:tcBorders>
            <w:vAlign w:val="center"/>
            <w:hideMark/>
          </w:tcPr>
          <w:p w14:paraId="6C659959" w14:textId="77777777" w:rsidR="007225BE" w:rsidRPr="00B95DE8" w:rsidRDefault="007225BE" w:rsidP="00FC03D6">
            <w:pPr>
              <w:widowControl w:val="0"/>
              <w:jc w:val="center"/>
              <w:rPr>
                <w:rFonts w:ascii="Times New Roman" w:hAnsi="Times New Roman"/>
                <w:b/>
                <w:sz w:val="27"/>
                <w:szCs w:val="27"/>
              </w:rPr>
            </w:pPr>
            <w:r>
              <w:rPr>
                <w:rFonts w:ascii="Times New Roman" w:hAnsi="Times New Roman"/>
                <w:b/>
                <w:sz w:val="27"/>
                <w:szCs w:val="27"/>
              </w:rPr>
              <w:t>8</w:t>
            </w:r>
          </w:p>
        </w:tc>
      </w:tr>
    </w:tbl>
    <w:p w14:paraId="1CC42B79" w14:textId="77777777" w:rsidR="007225BE" w:rsidRPr="00B95DE8" w:rsidRDefault="007225BE" w:rsidP="007225BE">
      <w:pPr>
        <w:widowControl w:val="0"/>
        <w:spacing w:before="80" w:after="80" w:line="276" w:lineRule="auto"/>
        <w:ind w:firstLine="720"/>
        <w:jc w:val="both"/>
        <w:rPr>
          <w:rFonts w:ascii="Times New Roman" w:hAnsi="Times New Roman"/>
          <w:b/>
          <w:bCs/>
          <w:sz w:val="28"/>
          <w:szCs w:val="28"/>
        </w:rPr>
      </w:pPr>
      <w:r w:rsidRPr="00B95DE8">
        <w:rPr>
          <w:rFonts w:ascii="Times New Roman" w:hAnsi="Times New Roman"/>
          <w:b/>
          <w:bCs/>
          <w:sz w:val="28"/>
          <w:szCs w:val="28"/>
        </w:rPr>
        <w:t xml:space="preserve">VI. YÊU CẦU NĂNG LỰC, KINH NGHIỆM CÔNG TÁC VÀ VAI </w:t>
      </w:r>
      <w:r w:rsidRPr="00B95DE8">
        <w:rPr>
          <w:rFonts w:ascii="Times New Roman" w:hAnsi="Times New Roman"/>
          <w:b/>
          <w:bCs/>
          <w:sz w:val="28"/>
          <w:szCs w:val="28"/>
        </w:rPr>
        <w:lastRenderedPageBreak/>
        <w:t>TRÒ CỦA CÁC CHUYÊN GIA</w:t>
      </w:r>
    </w:p>
    <w:p w14:paraId="2CC48764" w14:textId="77777777" w:rsidR="007225BE" w:rsidRPr="00B95DE8" w:rsidRDefault="007225BE" w:rsidP="007225BE">
      <w:pPr>
        <w:widowControl w:val="0"/>
        <w:spacing w:before="80" w:after="80" w:line="276" w:lineRule="auto"/>
        <w:ind w:firstLine="720"/>
        <w:jc w:val="both"/>
        <w:rPr>
          <w:rFonts w:ascii="Times New Roman" w:hAnsi="Times New Roman"/>
          <w:b/>
          <w:sz w:val="28"/>
          <w:szCs w:val="28"/>
        </w:rPr>
      </w:pPr>
      <w:r w:rsidRPr="00B95DE8">
        <w:rPr>
          <w:rFonts w:ascii="Times New Roman" w:hAnsi="Times New Roman"/>
          <w:b/>
          <w:sz w:val="28"/>
          <w:szCs w:val="28"/>
        </w:rPr>
        <w:t>VI.1. Yêu cầu năng lực và kinh nghiệm công tác</w:t>
      </w:r>
    </w:p>
    <w:p w14:paraId="0A8AD748" w14:textId="77777777" w:rsidR="007225BE" w:rsidRPr="00B95DE8" w:rsidRDefault="007225BE" w:rsidP="007225BE">
      <w:pPr>
        <w:widowControl w:val="0"/>
        <w:spacing w:before="80" w:after="80" w:line="276" w:lineRule="auto"/>
        <w:ind w:firstLine="720"/>
        <w:jc w:val="both"/>
        <w:rPr>
          <w:rFonts w:ascii="Times New Roman" w:hAnsi="Times New Roman"/>
          <w:sz w:val="28"/>
          <w:szCs w:val="28"/>
        </w:rPr>
      </w:pPr>
      <w:r w:rsidRPr="00B95DE8">
        <w:rPr>
          <w:rFonts w:ascii="Times New Roman" w:hAnsi="Times New Roman"/>
          <w:sz w:val="28"/>
          <w:szCs w:val="28"/>
        </w:rPr>
        <w:t xml:space="preserve">(1) Trình độ </w:t>
      </w:r>
      <w:r>
        <w:rPr>
          <w:rFonts w:ascii="Times New Roman" w:hAnsi="Times New Roman"/>
          <w:sz w:val="28"/>
          <w:szCs w:val="28"/>
        </w:rPr>
        <w:t>thạc sĩ, bác sĩ trở lên, có ít nhất 5</w:t>
      </w:r>
      <w:r w:rsidRPr="00B95DE8">
        <w:rPr>
          <w:rFonts w:ascii="Times New Roman" w:hAnsi="Times New Roman"/>
          <w:sz w:val="28"/>
          <w:szCs w:val="28"/>
        </w:rPr>
        <w:t xml:space="preserve"> năm kinh</w:t>
      </w:r>
      <w:r>
        <w:rPr>
          <w:rFonts w:ascii="Times New Roman" w:hAnsi="Times New Roman"/>
          <w:sz w:val="28"/>
          <w:szCs w:val="28"/>
        </w:rPr>
        <w:t xml:space="preserve"> nghiệm làm việc tại các cơ sở y tế</w:t>
      </w:r>
      <w:r w:rsidR="00513236">
        <w:rPr>
          <w:rFonts w:ascii="Times New Roman" w:hAnsi="Times New Roman"/>
          <w:sz w:val="28"/>
          <w:szCs w:val="28"/>
        </w:rPr>
        <w:t xml:space="preserve"> hoặc</w:t>
      </w:r>
      <w:r>
        <w:rPr>
          <w:rFonts w:ascii="Times New Roman" w:hAnsi="Times New Roman"/>
          <w:sz w:val="28"/>
          <w:szCs w:val="28"/>
        </w:rPr>
        <w:t xml:space="preserve"> giảng viên về y học tại các trường Cao Đẳng, Đại học.</w:t>
      </w:r>
    </w:p>
    <w:p w14:paraId="0B71915E" w14:textId="77777777" w:rsidR="007225BE" w:rsidRDefault="007225BE" w:rsidP="007225BE">
      <w:pPr>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(2) Có kinh nghiệm</w:t>
      </w:r>
      <w:r>
        <w:rPr>
          <w:rFonts w:ascii="Times New Roman" w:hAnsi="Times New Roman"/>
          <w:sz w:val="28"/>
          <w:szCs w:val="28"/>
        </w:rPr>
        <w:t xml:space="preserve"> xây dựng các văn bản, nghiên cứu, tài liệu liên quan đến bệnh tiểu đường. Ưu tiên những chuyên gia có các bài nghiên cứu, bài viết liên quan đến chăm sóc sức khỏe người cao tuổi bị bệnh tiểu đường.</w:t>
      </w:r>
    </w:p>
    <w:p w14:paraId="1EE27D12" w14:textId="77777777" w:rsidR="007225BE" w:rsidRPr="00B95DE8" w:rsidRDefault="007225BE" w:rsidP="007225BE">
      <w:pPr>
        <w:spacing w:before="60" w:after="60" w:line="276" w:lineRule="auto"/>
        <w:ind w:firstLine="720"/>
        <w:jc w:val="both"/>
        <w:rPr>
          <w:rFonts w:ascii="Times New Roman" w:hAnsi="Times New Roman"/>
          <w:sz w:val="28"/>
          <w:szCs w:val="28"/>
        </w:rPr>
      </w:pPr>
      <w:r>
        <w:rPr>
          <w:rFonts w:ascii="Times New Roman" w:hAnsi="Times New Roman"/>
          <w:sz w:val="28"/>
          <w:szCs w:val="28"/>
        </w:rPr>
        <w:t>(3</w:t>
      </w:r>
      <w:r w:rsidRPr="00B95DE8">
        <w:rPr>
          <w:rFonts w:ascii="Times New Roman" w:hAnsi="Times New Roman"/>
          <w:sz w:val="28"/>
          <w:szCs w:val="28"/>
        </w:rPr>
        <w:t>) Có kinh nghiệm làm việc với các tổ chức quốc tế/ LHQ/ các tổ chức chính trị xã hội trong các chương trình/dự án trong nước và nước ngoài.</w:t>
      </w:r>
    </w:p>
    <w:p w14:paraId="71E4DEAC" w14:textId="77777777" w:rsidR="007225BE" w:rsidRPr="00B95DE8" w:rsidRDefault="007225BE" w:rsidP="007225BE">
      <w:pPr>
        <w:spacing w:before="60" w:after="60" w:line="276" w:lineRule="auto"/>
        <w:ind w:firstLine="720"/>
        <w:jc w:val="both"/>
        <w:rPr>
          <w:rFonts w:ascii="Times New Roman" w:hAnsi="Times New Roman"/>
          <w:sz w:val="28"/>
          <w:szCs w:val="28"/>
        </w:rPr>
      </w:pPr>
      <w:r>
        <w:rPr>
          <w:rFonts w:ascii="Times New Roman" w:hAnsi="Times New Roman"/>
          <w:sz w:val="28"/>
          <w:szCs w:val="28"/>
        </w:rPr>
        <w:t>(4</w:t>
      </w:r>
      <w:r w:rsidRPr="00B95DE8">
        <w:rPr>
          <w:rFonts w:ascii="Times New Roman" w:hAnsi="Times New Roman"/>
          <w:sz w:val="28"/>
          <w:szCs w:val="28"/>
        </w:rPr>
        <w:t>) Sử dụng thành thạo máy vi tính.</w:t>
      </w:r>
    </w:p>
    <w:p w14:paraId="743F6318" w14:textId="77777777" w:rsidR="007225BE" w:rsidRPr="00B95DE8" w:rsidRDefault="007225BE" w:rsidP="007225BE">
      <w:pPr>
        <w:spacing w:before="60" w:after="60" w:line="276" w:lineRule="auto"/>
        <w:ind w:firstLine="720"/>
        <w:jc w:val="both"/>
        <w:rPr>
          <w:rFonts w:ascii="Times New Roman" w:hAnsi="Times New Roman"/>
          <w:sz w:val="28"/>
          <w:szCs w:val="28"/>
        </w:rPr>
      </w:pPr>
      <w:r>
        <w:rPr>
          <w:rFonts w:ascii="Times New Roman" w:hAnsi="Times New Roman"/>
          <w:sz w:val="28"/>
          <w:szCs w:val="28"/>
        </w:rPr>
        <w:t>(5</w:t>
      </w:r>
      <w:r w:rsidRPr="00B95DE8">
        <w:rPr>
          <w:rFonts w:ascii="Times New Roman" w:hAnsi="Times New Roman"/>
          <w:sz w:val="28"/>
          <w:szCs w:val="28"/>
        </w:rPr>
        <w:t>) Có khả nă</w:t>
      </w:r>
      <w:r>
        <w:rPr>
          <w:rFonts w:ascii="Times New Roman" w:hAnsi="Times New Roman"/>
          <w:sz w:val="28"/>
          <w:szCs w:val="28"/>
        </w:rPr>
        <w:t>ng nghe, nói, đọc và viết bằng T</w:t>
      </w:r>
      <w:r w:rsidRPr="00B95DE8">
        <w:rPr>
          <w:rFonts w:ascii="Times New Roman" w:hAnsi="Times New Roman"/>
          <w:sz w:val="28"/>
          <w:szCs w:val="28"/>
        </w:rPr>
        <w:t xml:space="preserve">iếng </w:t>
      </w:r>
      <w:r>
        <w:rPr>
          <w:rFonts w:ascii="Times New Roman" w:hAnsi="Times New Roman"/>
          <w:sz w:val="28"/>
          <w:szCs w:val="28"/>
        </w:rPr>
        <w:t>A</w:t>
      </w:r>
      <w:r w:rsidRPr="00B95DE8">
        <w:rPr>
          <w:rFonts w:ascii="Times New Roman" w:hAnsi="Times New Roman"/>
          <w:sz w:val="28"/>
          <w:szCs w:val="28"/>
        </w:rPr>
        <w:t>nh.</w:t>
      </w:r>
    </w:p>
    <w:p w14:paraId="3EC97E3D" w14:textId="77777777" w:rsidR="007225BE" w:rsidRPr="00B95DE8" w:rsidRDefault="007225BE" w:rsidP="007225BE">
      <w:pPr>
        <w:widowControl w:val="0"/>
        <w:tabs>
          <w:tab w:val="center" w:pos="5040"/>
        </w:tabs>
        <w:spacing w:before="60" w:after="60" w:line="276" w:lineRule="auto"/>
        <w:ind w:firstLine="720"/>
        <w:jc w:val="both"/>
        <w:rPr>
          <w:rFonts w:ascii="Times New Roman" w:hAnsi="Times New Roman"/>
          <w:b/>
          <w:sz w:val="28"/>
          <w:szCs w:val="28"/>
        </w:rPr>
      </w:pPr>
      <w:r w:rsidRPr="00B95DE8">
        <w:rPr>
          <w:rFonts w:ascii="Times New Roman" w:hAnsi="Times New Roman"/>
          <w:b/>
          <w:sz w:val="28"/>
          <w:szCs w:val="28"/>
        </w:rPr>
        <w:t>VI.2. Vai trò</w:t>
      </w:r>
    </w:p>
    <w:p w14:paraId="52FCC100"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xml:space="preserve">- Chịu trách nhiệm toàn bộ về tiến độ và chất lượng của </w:t>
      </w:r>
      <w:r>
        <w:rPr>
          <w:rFonts w:ascii="Times New Roman" w:hAnsi="Times New Roman"/>
          <w:sz w:val="28"/>
          <w:szCs w:val="28"/>
        </w:rPr>
        <w:t xml:space="preserve">Dự thảo nội dung và kịch bản về hướng dẫn chăm sóc sức khỏe người cao tuổi bị bệnh tiểu đường phù hợp với hình thức chuyển tải qua video </w:t>
      </w:r>
      <w:r w:rsidRPr="00B95DE8">
        <w:rPr>
          <w:rFonts w:ascii="Times New Roman" w:hAnsi="Times New Roman"/>
          <w:sz w:val="28"/>
          <w:szCs w:val="28"/>
        </w:rPr>
        <w:t>theo cam kết trong TOR và những điều chỉnh thỏa thuận giữa Vụ Cơ cấu và chất lượng dân số và UNFPA;</w:t>
      </w:r>
    </w:p>
    <w:p w14:paraId="45850AD8" w14:textId="77777777" w:rsidR="007225BE" w:rsidRPr="00B95DE8" w:rsidRDefault="007225BE" w:rsidP="007225BE">
      <w:pPr>
        <w:pStyle w:val="ListParagraph"/>
        <w:widowControl w:val="0"/>
        <w:spacing w:before="60" w:after="60" w:line="276" w:lineRule="auto"/>
        <w:ind w:left="0" w:firstLine="720"/>
        <w:jc w:val="both"/>
        <w:rPr>
          <w:rFonts w:ascii="Times New Roman" w:hAnsi="Times New Roman"/>
          <w:sz w:val="28"/>
          <w:szCs w:val="28"/>
        </w:rPr>
      </w:pPr>
      <w:r w:rsidRPr="00B95DE8">
        <w:rPr>
          <w:rFonts w:ascii="Times New Roman" w:hAnsi="Times New Roman"/>
          <w:sz w:val="28"/>
          <w:szCs w:val="28"/>
        </w:rPr>
        <w:t xml:space="preserve">- Chịu trách nhiệm nộp các sản phẩm cho Tổng cục DS-KHHGĐ theo yêu cầu để góp ý, trình bày các kết quả thực hiện tại các cuộc họp kỹ thuật, </w:t>
      </w:r>
      <w:r>
        <w:rPr>
          <w:rFonts w:ascii="Times New Roman" w:hAnsi="Times New Roman"/>
          <w:sz w:val="28"/>
          <w:szCs w:val="28"/>
        </w:rPr>
        <w:t>cuộc họp thẩm định</w:t>
      </w:r>
      <w:r w:rsidRPr="00B95DE8">
        <w:rPr>
          <w:rFonts w:ascii="Times New Roman" w:hAnsi="Times New Roman"/>
          <w:sz w:val="28"/>
          <w:szCs w:val="28"/>
        </w:rPr>
        <w:t xml:space="preserve"> theo khung thời gian đã ghi trong TOR;</w:t>
      </w:r>
    </w:p>
    <w:p w14:paraId="1BFDE540" w14:textId="77777777" w:rsidR="007225BE" w:rsidRPr="00B95DE8" w:rsidRDefault="007225BE" w:rsidP="007225BE">
      <w:pPr>
        <w:pStyle w:val="ListParagraph"/>
        <w:widowControl w:val="0"/>
        <w:tabs>
          <w:tab w:val="left" w:pos="720"/>
          <w:tab w:val="center" w:pos="5040"/>
        </w:tabs>
        <w:spacing w:before="60" w:after="60" w:line="276" w:lineRule="auto"/>
        <w:ind w:left="0"/>
        <w:jc w:val="both"/>
        <w:rPr>
          <w:rFonts w:ascii="Times New Roman" w:hAnsi="Times New Roman"/>
          <w:sz w:val="28"/>
          <w:szCs w:val="28"/>
        </w:rPr>
      </w:pPr>
      <w:r w:rsidRPr="00B95DE8">
        <w:rPr>
          <w:rFonts w:ascii="Times New Roman" w:hAnsi="Times New Roman"/>
          <w:sz w:val="28"/>
          <w:szCs w:val="28"/>
        </w:rPr>
        <w:tab/>
      </w:r>
      <w:r w:rsidRPr="00B95DE8">
        <w:rPr>
          <w:rFonts w:ascii="Times New Roman" w:hAnsi="Times New Roman"/>
          <w:sz w:val="28"/>
          <w:szCs w:val="28"/>
        </w:rPr>
        <w:tab/>
        <w:t xml:space="preserve">- Phối hợp chặt chẽ với cán bộ đầu mối của Tổng cục DS-KHHGĐ để </w:t>
      </w:r>
      <w:r>
        <w:rPr>
          <w:rFonts w:ascii="Times New Roman" w:hAnsi="Times New Roman"/>
          <w:sz w:val="28"/>
          <w:szCs w:val="28"/>
        </w:rPr>
        <w:t>thực hiện và hoàn thiện các</w:t>
      </w:r>
      <w:r w:rsidRPr="00B95DE8">
        <w:rPr>
          <w:rFonts w:ascii="Times New Roman" w:hAnsi="Times New Roman"/>
          <w:sz w:val="28"/>
          <w:szCs w:val="28"/>
        </w:rPr>
        <w:t xml:space="preserve"> sản phẩm theo yêu cầu trong điều khoản tham chiếu.</w:t>
      </w:r>
    </w:p>
    <w:p w14:paraId="7650877D" w14:textId="77777777" w:rsidR="007225BE" w:rsidRPr="00B95DE8" w:rsidRDefault="007225BE" w:rsidP="007225BE">
      <w:pPr>
        <w:widowControl w:val="0"/>
        <w:tabs>
          <w:tab w:val="center" w:pos="5040"/>
        </w:tabs>
        <w:spacing w:before="60" w:after="60" w:line="276" w:lineRule="auto"/>
        <w:ind w:firstLine="720"/>
        <w:jc w:val="both"/>
        <w:rPr>
          <w:rFonts w:ascii="Times New Roman" w:hAnsi="Times New Roman"/>
          <w:b/>
          <w:sz w:val="28"/>
          <w:szCs w:val="28"/>
        </w:rPr>
      </w:pPr>
      <w:r w:rsidRPr="00B95DE8">
        <w:rPr>
          <w:rFonts w:ascii="Times New Roman" w:hAnsi="Times New Roman"/>
          <w:b/>
          <w:sz w:val="28"/>
          <w:szCs w:val="28"/>
        </w:rPr>
        <w:t>VII. PHƯƠNG PHÁP THỰC HIỆN</w:t>
      </w:r>
      <w:r w:rsidRPr="00B95DE8">
        <w:rPr>
          <w:rFonts w:ascii="Times New Roman" w:hAnsi="Times New Roman"/>
          <w:b/>
          <w:sz w:val="28"/>
          <w:szCs w:val="28"/>
        </w:rPr>
        <w:tab/>
      </w:r>
    </w:p>
    <w:p w14:paraId="0A6AABF1"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xml:space="preserve">Tổng cục DS-KHHGĐ cử một cán bộ làm đầu mối làm việc với chuyên gia và cung cấp các tài liệu tham khảo cho  chuyên gia để thực hiện các công việc theo yêu cầu của Điều khoản tham chiếu này. </w:t>
      </w:r>
    </w:p>
    <w:p w14:paraId="3952F4D3" w14:textId="77777777" w:rsidR="007225BE" w:rsidRPr="008744CB" w:rsidRDefault="007225BE" w:rsidP="007225BE">
      <w:pPr>
        <w:widowControl w:val="0"/>
        <w:spacing w:line="320" w:lineRule="exact"/>
        <w:ind w:firstLine="720"/>
        <w:jc w:val="both"/>
        <w:rPr>
          <w:rFonts w:ascii="Times New Roman" w:hAnsi="Times New Roman"/>
          <w:sz w:val="28"/>
          <w:szCs w:val="28"/>
        </w:rPr>
      </w:pPr>
      <w:r w:rsidRPr="00B95DE8">
        <w:rPr>
          <w:rFonts w:ascii="Times New Roman" w:hAnsi="Times New Roman"/>
          <w:sz w:val="28"/>
          <w:szCs w:val="28"/>
        </w:rPr>
        <w:t>Tổng cục DS-KHHGĐ sẽ tiến hành lựa chọn  chuyên gia có năng lực và kinh nghiệm theo đúng thủ tục lựa chọn tư vấn độc lập hỗ trợ</w:t>
      </w:r>
      <w:r w:rsidRPr="00B95DE8">
        <w:rPr>
          <w:rFonts w:ascii="Times New Roman" w:hAnsi="Times New Roman"/>
          <w:bCs/>
          <w:sz w:val="28"/>
          <w:szCs w:val="28"/>
        </w:rPr>
        <w:t xml:space="preserve"> cho Tổng cục DS-KHHGĐ (Vụ Cơ cấu và Chất lượng dân số) </w:t>
      </w:r>
      <w:r w:rsidRPr="008744CB">
        <w:rPr>
          <w:rFonts w:ascii="Times New Roman" w:hAnsi="Times New Roman"/>
          <w:sz w:val="28"/>
          <w:szCs w:val="28"/>
        </w:rPr>
        <w:t>xây dựng nội dung và tham gia sản xuất video hướng dẫn chăm sóc sức khỏe người cao tuổi bị bệnh tiểu đường</w:t>
      </w:r>
      <w:r w:rsidRPr="008744CB">
        <w:rPr>
          <w:rFonts w:ascii="Times New Roman" w:hAnsi="Times New Roman"/>
          <w:bCs/>
          <w:sz w:val="28"/>
          <w:szCs w:val="28"/>
        </w:rPr>
        <w:t>.</w:t>
      </w:r>
    </w:p>
    <w:p w14:paraId="3E8705F0"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xml:space="preserve">Chuyên gia tư vấn thực hiện báo cáo tiến độ hoạt động cho Ban Quản lý dự án VNM9P01 và Vụ Cơ cấu và Chất lượng dân số, Tổng cục DS-KHHGĐ, thông báo mọi tình huống bất thường phát sinh trong khi thực hiện dịch vụ. Mọi phương án xử lý các tình huống này cần được sự đồng ý của Ban quản lý dự án VNM9P01 và Vụ Cơ cấu và Chất </w:t>
      </w:r>
      <w:r>
        <w:rPr>
          <w:rFonts w:ascii="Times New Roman" w:hAnsi="Times New Roman"/>
          <w:sz w:val="28"/>
          <w:szCs w:val="28"/>
        </w:rPr>
        <w:t>lượng dân số, Tổng cục DS-KHHGĐ và Quỹ Dân số Liên hợp quốc (UNFPA).</w:t>
      </w:r>
    </w:p>
    <w:p w14:paraId="5CFBA65F" w14:textId="77777777" w:rsidR="007225BE"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xml:space="preserve">Hoàn thiện và nộp sản phẩm cuối cùng </w:t>
      </w:r>
      <w:r>
        <w:rPr>
          <w:rFonts w:ascii="Times New Roman" w:hAnsi="Times New Roman"/>
          <w:b/>
          <w:sz w:val="28"/>
          <w:szCs w:val="28"/>
        </w:rPr>
        <w:t>trước ngày 31/12</w:t>
      </w:r>
      <w:r w:rsidRPr="00226B98">
        <w:rPr>
          <w:rFonts w:ascii="Times New Roman" w:hAnsi="Times New Roman"/>
          <w:b/>
          <w:sz w:val="28"/>
          <w:szCs w:val="28"/>
        </w:rPr>
        <w:t>/2021</w:t>
      </w:r>
      <w:r w:rsidRPr="00B95DE8">
        <w:rPr>
          <w:rFonts w:ascii="Times New Roman" w:hAnsi="Times New Roman"/>
          <w:sz w:val="28"/>
          <w:szCs w:val="28"/>
        </w:rPr>
        <w:t xml:space="preserve"> về Ban Quản lý Dự án VNM9P01 và Vụ Cơ cấu và Chất lượng dân số, Tổng cục DS-</w:t>
      </w:r>
      <w:r w:rsidRPr="00B95DE8">
        <w:rPr>
          <w:rFonts w:ascii="Times New Roman" w:hAnsi="Times New Roman"/>
          <w:sz w:val="28"/>
          <w:szCs w:val="28"/>
        </w:rPr>
        <w:lastRenderedPageBreak/>
        <w:t>KHHGĐ.</w:t>
      </w:r>
    </w:p>
    <w:p w14:paraId="3D2A70B7" w14:textId="77777777" w:rsidR="007225BE" w:rsidRPr="00772139" w:rsidRDefault="007225BE" w:rsidP="007225BE">
      <w:pPr>
        <w:widowControl w:val="0"/>
        <w:spacing w:before="60" w:after="60" w:line="276" w:lineRule="auto"/>
        <w:ind w:firstLine="720"/>
        <w:jc w:val="both"/>
        <w:rPr>
          <w:rFonts w:ascii="Times New Roman" w:hAnsi="Times New Roman"/>
          <w:sz w:val="28"/>
          <w:szCs w:val="28"/>
        </w:rPr>
      </w:pPr>
      <w:r w:rsidRPr="00772139">
        <w:rPr>
          <w:rFonts w:ascii="Times New Roman" w:hAnsi="Times New Roman"/>
          <w:sz w:val="28"/>
          <w:szCs w:val="28"/>
        </w:rPr>
        <w:t xml:space="preserve">Thời gian thực hiện: </w:t>
      </w:r>
      <w:r>
        <w:rPr>
          <w:rFonts w:ascii="Times New Roman" w:hAnsi="Times New Roman"/>
          <w:sz w:val="28"/>
          <w:szCs w:val="28"/>
        </w:rPr>
        <w:t>3 tháng</w:t>
      </w:r>
      <w:r w:rsidRPr="00772139">
        <w:rPr>
          <w:rFonts w:ascii="Times New Roman" w:hAnsi="Times New Roman"/>
          <w:sz w:val="28"/>
          <w:szCs w:val="28"/>
        </w:rPr>
        <w:t xml:space="preserve"> (8 ngày công) </w:t>
      </w:r>
    </w:p>
    <w:p w14:paraId="2032ED08"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Trách nhiệm của Tổng cục Dân số - Kế hoạch hóa gia đình (Kinh phí thuộc Ban quản lý dự án VNM9P01):</w:t>
      </w:r>
    </w:p>
    <w:p w14:paraId="5CBC097F"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Thanh toán cho chuyên gia theo hợp đồng và theo tiến độ công việc;</w:t>
      </w:r>
    </w:p>
    <w:p w14:paraId="34C532D1"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Kiểm tra giám sát, theo dõi, đánh giá tình hình thực hiện các nội dung trong hợp đồng với chuyên gia;</w:t>
      </w:r>
    </w:p>
    <w:p w14:paraId="0C3B4210" w14:textId="77777777" w:rsidR="007225BE" w:rsidRPr="00B95DE8" w:rsidRDefault="007225BE" w:rsidP="007225BE">
      <w:pPr>
        <w:widowControl w:val="0"/>
        <w:spacing w:before="60" w:after="60" w:line="276" w:lineRule="auto"/>
        <w:ind w:firstLine="720"/>
        <w:jc w:val="both"/>
        <w:rPr>
          <w:rFonts w:ascii="Times New Roman" w:hAnsi="Times New Roman"/>
          <w:sz w:val="28"/>
          <w:szCs w:val="28"/>
        </w:rPr>
      </w:pPr>
      <w:r w:rsidRPr="00B95DE8">
        <w:rPr>
          <w:rFonts w:ascii="Times New Roman" w:hAnsi="Times New Roman"/>
          <w:sz w:val="28"/>
          <w:szCs w:val="28"/>
        </w:rPr>
        <w:t>+ Cung cấp thông tin cần thiết khi có yêu cầu.</w:t>
      </w:r>
    </w:p>
    <w:p w14:paraId="586213E3" w14:textId="77777777" w:rsidR="007225BE" w:rsidRPr="00B95DE8" w:rsidRDefault="007225BE" w:rsidP="007225BE">
      <w:pPr>
        <w:widowControl w:val="0"/>
        <w:spacing w:before="60" w:after="80" w:line="276" w:lineRule="auto"/>
        <w:ind w:firstLine="720"/>
        <w:jc w:val="both"/>
        <w:rPr>
          <w:rFonts w:ascii="Times New Roman" w:hAnsi="Times New Roman"/>
          <w:b/>
          <w:sz w:val="28"/>
          <w:szCs w:val="28"/>
        </w:rPr>
      </w:pPr>
      <w:r w:rsidRPr="00B95DE8">
        <w:rPr>
          <w:rFonts w:ascii="Times New Roman" w:hAnsi="Times New Roman"/>
          <w:b/>
          <w:sz w:val="28"/>
          <w:szCs w:val="28"/>
        </w:rPr>
        <w:t>VIII. CÁC ĐIỀU KIỆN CHI TRẢ LIÊN QUAN</w:t>
      </w:r>
    </w:p>
    <w:p w14:paraId="45A1CE85" w14:textId="77777777" w:rsidR="007225BE" w:rsidRPr="00B95DE8" w:rsidRDefault="007225BE" w:rsidP="007225BE">
      <w:pPr>
        <w:widowControl w:val="0"/>
        <w:spacing w:before="60" w:after="80" w:line="276" w:lineRule="auto"/>
        <w:ind w:firstLine="720"/>
        <w:jc w:val="both"/>
        <w:rPr>
          <w:rFonts w:ascii="Times New Roman" w:hAnsi="Times New Roman"/>
          <w:sz w:val="28"/>
          <w:szCs w:val="28"/>
        </w:rPr>
      </w:pPr>
      <w:r w:rsidRPr="00B95DE8">
        <w:rPr>
          <w:rFonts w:ascii="Times New Roman" w:hAnsi="Times New Roman"/>
          <w:sz w:val="28"/>
          <w:szCs w:val="28"/>
        </w:rPr>
        <w:t>Tổng cục DS-KHHGĐ sẽ ký hợp đồng tư vấn với từng chuyên gia được lựa chọn. Định mức chi trả cho chuyên gia tương ứng với yêu cầu về năng lực và kinh nghiệm của chuyên gia như quy định tại Mục VI của Điều khoản tham chiếu này và tuân thủ theo định mức chi trả cho chuyên gia của Hướng dẫn định mức UN-EU 2017. Chuyên</w:t>
      </w:r>
      <w:r>
        <w:rPr>
          <w:rFonts w:ascii="Times New Roman" w:hAnsi="Times New Roman"/>
          <w:sz w:val="28"/>
          <w:szCs w:val="28"/>
        </w:rPr>
        <w:t xml:space="preserve"> gia tư vấn tương đương mức VNM3 là 4.40</w:t>
      </w:r>
      <w:r w:rsidRPr="00B95DE8">
        <w:rPr>
          <w:rFonts w:ascii="Times New Roman" w:hAnsi="Times New Roman"/>
          <w:sz w:val="28"/>
          <w:szCs w:val="28"/>
        </w:rPr>
        <w:t>0.000 VNĐ/ngày.</w:t>
      </w:r>
    </w:p>
    <w:p w14:paraId="6B7CA319" w14:textId="77777777" w:rsidR="007225BE" w:rsidRPr="00B95DE8" w:rsidRDefault="007225BE" w:rsidP="007225BE">
      <w:pPr>
        <w:widowControl w:val="0"/>
        <w:spacing w:before="60" w:after="80" w:line="276" w:lineRule="auto"/>
        <w:ind w:firstLine="720"/>
        <w:jc w:val="both"/>
        <w:rPr>
          <w:rFonts w:ascii="Times New Roman" w:hAnsi="Times New Roman"/>
          <w:sz w:val="28"/>
          <w:szCs w:val="28"/>
        </w:rPr>
      </w:pPr>
      <w:r w:rsidRPr="00B95DE8">
        <w:rPr>
          <w:rFonts w:ascii="Times New Roman" w:hAnsi="Times New Roman"/>
          <w:sz w:val="28"/>
          <w:szCs w:val="28"/>
        </w:rPr>
        <w:t xml:space="preserve">Chuyên gia khi tham gia hoạt động sẽ được chi trả từ nguồn kinh phí của Dự án </w:t>
      </w:r>
      <w:r w:rsidRPr="00B95DE8">
        <w:rPr>
          <w:rFonts w:ascii="Times New Roman" w:hAnsi="Times New Roman"/>
          <w:b/>
          <w:sz w:val="28"/>
          <w:szCs w:val="28"/>
        </w:rPr>
        <w:t xml:space="preserve">VNM9P01 </w:t>
      </w:r>
      <w:r w:rsidRPr="00B95DE8">
        <w:rPr>
          <w:rFonts w:ascii="Times New Roman" w:hAnsi="Times New Roman"/>
          <w:sz w:val="28"/>
          <w:szCs w:val="28"/>
        </w:rPr>
        <w:t>và được trả trực tiếp qua tài khoản cá nhân của chuyên gia và theo tiến độ công việc. Chuyên gia tư vấn có nghĩa vụ thực hiện các quy định hiện hành về thuế thu nhập cá nhân.</w:t>
      </w:r>
    </w:p>
    <w:p w14:paraId="2789EDAB" w14:textId="77777777" w:rsidR="007225BE" w:rsidRPr="00B95DE8" w:rsidRDefault="007225BE" w:rsidP="007225BE">
      <w:pPr>
        <w:widowControl w:val="0"/>
        <w:spacing w:before="60" w:after="80" w:line="276" w:lineRule="auto"/>
        <w:ind w:firstLine="720"/>
        <w:jc w:val="both"/>
        <w:rPr>
          <w:rFonts w:ascii="Times New Roman" w:hAnsi="Times New Roman"/>
          <w:sz w:val="28"/>
          <w:szCs w:val="28"/>
        </w:rPr>
      </w:pPr>
      <w:r w:rsidRPr="00B95DE8">
        <w:rPr>
          <w:rFonts w:ascii="Times New Roman" w:hAnsi="Times New Roman"/>
          <w:sz w:val="28"/>
          <w:szCs w:val="28"/>
        </w:rPr>
        <w:t>Phí chuyên gia sẽ bị khấu trừ 30% nếu chuyên gia nộp các sản phẩm theo yêu cầu chậm hơn 20 ngày, và/hoặc các sản phẩm không đạt chất lượng, và/hoặc các điều chỉnh không phản ánh các góp ý của Tổng cục DS-KHHGĐ.</w:t>
      </w:r>
    </w:p>
    <w:p w14:paraId="716F8F10" w14:textId="77777777" w:rsidR="007225BE" w:rsidRPr="00B95DE8" w:rsidRDefault="007225BE" w:rsidP="007225BE">
      <w:pPr>
        <w:widowControl w:val="0"/>
        <w:spacing w:before="60" w:after="80" w:line="276" w:lineRule="auto"/>
        <w:ind w:firstLine="720"/>
        <w:jc w:val="both"/>
        <w:rPr>
          <w:rFonts w:ascii="Times New Roman" w:hAnsi="Times New Roman"/>
          <w:b/>
          <w:sz w:val="28"/>
          <w:szCs w:val="28"/>
        </w:rPr>
      </w:pPr>
      <w:r w:rsidRPr="00B95DE8">
        <w:rPr>
          <w:rFonts w:ascii="Times New Roman" w:hAnsi="Times New Roman"/>
          <w:b/>
          <w:sz w:val="28"/>
          <w:szCs w:val="28"/>
        </w:rPr>
        <w:t>VI. NỘP HỒ SƠ</w:t>
      </w:r>
    </w:p>
    <w:p w14:paraId="5FD03FC3" w14:textId="605E0152" w:rsidR="007225BE" w:rsidRPr="00E277FD" w:rsidRDefault="007225BE" w:rsidP="007225BE">
      <w:pPr>
        <w:widowControl w:val="0"/>
        <w:spacing w:line="320" w:lineRule="exact"/>
        <w:ind w:firstLine="720"/>
        <w:jc w:val="both"/>
        <w:rPr>
          <w:rFonts w:ascii="Times New Roman" w:hAnsi="Times New Roman"/>
          <w:b/>
          <w:sz w:val="28"/>
          <w:szCs w:val="28"/>
        </w:rPr>
      </w:pPr>
      <w:r w:rsidRPr="00B95DE8">
        <w:rPr>
          <w:rFonts w:ascii="Times New Roman" w:hAnsi="Times New Roman"/>
          <w:sz w:val="28"/>
          <w:szCs w:val="28"/>
        </w:rPr>
        <w:t>Chuyên gia tư vấn trong nước có quan tâm đề nghị chuẩn bị Hồ sơ bằng Tiếng Việt và phải được để trong 1 phong bì dán kí</w:t>
      </w:r>
      <w:r>
        <w:rPr>
          <w:rFonts w:ascii="Times New Roman" w:hAnsi="Times New Roman"/>
          <w:sz w:val="28"/>
          <w:szCs w:val="28"/>
        </w:rPr>
        <w:t>n</w:t>
      </w:r>
      <w:r w:rsidRPr="00B95DE8">
        <w:rPr>
          <w:rFonts w:ascii="Times New Roman" w:hAnsi="Times New Roman"/>
          <w:sz w:val="28"/>
          <w:szCs w:val="28"/>
        </w:rPr>
        <w:t xml:space="preserve">, ngoài phong bì đề rõ: Hồ sơ tham gia </w:t>
      </w:r>
      <w:r>
        <w:rPr>
          <w:rFonts w:ascii="Times New Roman" w:hAnsi="Times New Roman"/>
          <w:b/>
          <w:sz w:val="28"/>
          <w:szCs w:val="28"/>
        </w:rPr>
        <w:t xml:space="preserve">Tuyển 01 chuyên gia </w:t>
      </w:r>
      <w:r w:rsidR="00E158F8">
        <w:rPr>
          <w:rFonts w:ascii="Times New Roman" w:hAnsi="Times New Roman"/>
          <w:b/>
          <w:sz w:val="28"/>
          <w:szCs w:val="28"/>
        </w:rPr>
        <w:t xml:space="preserve">trong nước </w:t>
      </w:r>
      <w:r>
        <w:rPr>
          <w:rFonts w:ascii="Times New Roman" w:hAnsi="Times New Roman"/>
          <w:b/>
          <w:sz w:val="28"/>
          <w:szCs w:val="28"/>
        </w:rPr>
        <w:t>xây dựng nội dung và tham gia sản xuất video hướng dẫn chăm sóc sức khỏe người cao tuổi bị bệnh tiểu đường</w:t>
      </w:r>
      <w:r w:rsidRPr="006658C6">
        <w:rPr>
          <w:rFonts w:ascii="Times New Roman" w:hAnsi="Times New Roman"/>
          <w:b/>
          <w:i/>
          <w:sz w:val="28"/>
          <w:szCs w:val="28"/>
        </w:rPr>
        <w:t>.</w:t>
      </w:r>
    </w:p>
    <w:p w14:paraId="532B0BDB" w14:textId="77777777" w:rsidR="007225BE" w:rsidRPr="00B95DE8" w:rsidRDefault="007225BE" w:rsidP="007225BE">
      <w:pPr>
        <w:widowControl w:val="0"/>
        <w:spacing w:before="60" w:after="80" w:line="276" w:lineRule="auto"/>
        <w:ind w:firstLine="720"/>
        <w:jc w:val="both"/>
        <w:rPr>
          <w:rFonts w:ascii="Times New Roman" w:hAnsi="Times New Roman"/>
          <w:sz w:val="28"/>
          <w:szCs w:val="28"/>
        </w:rPr>
      </w:pPr>
      <w:r w:rsidRPr="00B95DE8">
        <w:rPr>
          <w:rFonts w:ascii="Times New Roman" w:hAnsi="Times New Roman"/>
          <w:sz w:val="28"/>
          <w:szCs w:val="28"/>
        </w:rPr>
        <w:t>Hồ sơ bao gồm:</w:t>
      </w:r>
    </w:p>
    <w:p w14:paraId="3572BF9A" w14:textId="77777777" w:rsidR="007225BE" w:rsidRPr="00FC38A3" w:rsidRDefault="007225BE" w:rsidP="007225BE">
      <w:pPr>
        <w:widowControl w:val="0"/>
        <w:spacing w:before="60" w:after="80" w:line="276" w:lineRule="auto"/>
        <w:ind w:firstLine="720"/>
        <w:jc w:val="both"/>
        <w:rPr>
          <w:rFonts w:ascii="Times New Roman" w:hAnsi="Times New Roman"/>
          <w:sz w:val="28"/>
          <w:szCs w:val="28"/>
        </w:rPr>
      </w:pPr>
      <w:r w:rsidRPr="00B95DE8">
        <w:rPr>
          <w:rFonts w:ascii="Times New Roman" w:hAnsi="Times New Roman"/>
          <w:sz w:val="28"/>
          <w:szCs w:val="28"/>
        </w:rPr>
        <w:t>- Lý lịch khoa học</w:t>
      </w:r>
      <w:r w:rsidRPr="00FC38A3">
        <w:rPr>
          <w:rFonts w:ascii="Times New Roman" w:hAnsi="Times New Roman"/>
          <w:sz w:val="28"/>
          <w:szCs w:val="28"/>
        </w:rPr>
        <w:t>;</w:t>
      </w:r>
    </w:p>
    <w:p w14:paraId="0E2D5821" w14:textId="77777777" w:rsidR="007225BE" w:rsidRDefault="007225BE" w:rsidP="007225BE">
      <w:pPr>
        <w:widowControl w:val="0"/>
        <w:spacing w:before="60" w:after="80" w:line="276" w:lineRule="auto"/>
        <w:ind w:firstLine="720"/>
        <w:jc w:val="both"/>
        <w:rPr>
          <w:rFonts w:ascii="Times New Roman" w:hAnsi="Times New Roman"/>
          <w:sz w:val="28"/>
          <w:szCs w:val="28"/>
        </w:rPr>
      </w:pPr>
      <w:r w:rsidRPr="00B95DE8">
        <w:rPr>
          <w:rFonts w:ascii="Times New Roman" w:hAnsi="Times New Roman"/>
          <w:sz w:val="28"/>
          <w:szCs w:val="28"/>
        </w:rPr>
        <w:t>- Đơn tham dự</w:t>
      </w:r>
      <w:r>
        <w:rPr>
          <w:rFonts w:ascii="Times New Roman" w:hAnsi="Times New Roman"/>
          <w:sz w:val="28"/>
          <w:szCs w:val="28"/>
        </w:rPr>
        <w:t xml:space="preserve"> (theo mẫu).</w:t>
      </w:r>
    </w:p>
    <w:p w14:paraId="7C9AB404" w14:textId="77777777" w:rsidR="007225BE" w:rsidRPr="00B95DE8" w:rsidRDefault="007225BE" w:rsidP="007225BE">
      <w:pPr>
        <w:widowControl w:val="0"/>
        <w:spacing w:before="60" w:after="80" w:line="276" w:lineRule="auto"/>
        <w:ind w:firstLine="720"/>
        <w:jc w:val="both"/>
        <w:rPr>
          <w:rFonts w:ascii="Times New Roman" w:hAnsi="Times New Roman"/>
          <w:sz w:val="28"/>
          <w:szCs w:val="28"/>
        </w:rPr>
      </w:pPr>
      <w:r>
        <w:rPr>
          <w:rFonts w:ascii="Times New Roman" w:hAnsi="Times New Roman"/>
          <w:sz w:val="28"/>
          <w:szCs w:val="28"/>
        </w:rPr>
        <w:t>- Bằng cấp (Nộp bổ sung nếu chuyên gia được lựa chọn).</w:t>
      </w:r>
    </w:p>
    <w:p w14:paraId="55F8E8F9" w14:textId="77777777" w:rsidR="007225BE" w:rsidRPr="00B95DE8" w:rsidRDefault="007225BE" w:rsidP="007225BE">
      <w:pPr>
        <w:pStyle w:val="Footer"/>
        <w:widowControl w:val="0"/>
        <w:spacing w:before="120" w:after="120"/>
      </w:pPr>
      <w:r>
        <w:br w:type="column"/>
      </w:r>
    </w:p>
    <w:tbl>
      <w:tblPr>
        <w:tblW w:w="0" w:type="auto"/>
        <w:tblInd w:w="108" w:type="dxa"/>
        <w:tblLayout w:type="fixed"/>
        <w:tblLook w:val="04A0" w:firstRow="1" w:lastRow="0" w:firstColumn="1" w:lastColumn="0" w:noHBand="0" w:noVBand="1"/>
      </w:tblPr>
      <w:tblGrid>
        <w:gridCol w:w="8931"/>
      </w:tblGrid>
      <w:tr w:rsidR="007225BE" w:rsidRPr="00B95DE8" w14:paraId="57B6DEBA" w14:textId="77777777" w:rsidTr="00FC03D6">
        <w:trPr>
          <w:trHeight w:val="1009"/>
        </w:trPr>
        <w:tc>
          <w:tcPr>
            <w:tcW w:w="8931" w:type="dxa"/>
          </w:tcPr>
          <w:p w14:paraId="490E8B79" w14:textId="77777777" w:rsidR="007225BE" w:rsidRPr="00B95DE8" w:rsidRDefault="007225BE" w:rsidP="00FC03D6">
            <w:pPr>
              <w:pStyle w:val="Heading2"/>
              <w:widowControl w:val="0"/>
              <w:spacing w:before="0" w:after="0"/>
              <w:jc w:val="center"/>
              <w:rPr>
                <w:rFonts w:ascii="Times New Roman" w:hAnsi="Times New Roman"/>
                <w:i w:val="0"/>
                <w:sz w:val="28"/>
                <w:szCs w:val="20"/>
              </w:rPr>
            </w:pPr>
            <w:r w:rsidRPr="00B95DE8">
              <w:rPr>
                <w:rFonts w:ascii="Times New Roman" w:hAnsi="Times New Roman"/>
                <w:i w:val="0"/>
                <w:sz w:val="28"/>
              </w:rPr>
              <w:t>CỘNG HOÀ XÃ HỘI CHỦ NGHĨA VIỆT NAM</w:t>
            </w:r>
          </w:p>
          <w:p w14:paraId="4E0973D4" w14:textId="77777777" w:rsidR="007225BE" w:rsidRPr="00B95DE8" w:rsidRDefault="007225BE" w:rsidP="00FC03D6">
            <w:pPr>
              <w:pStyle w:val="Heading2"/>
              <w:widowControl w:val="0"/>
              <w:spacing w:before="0" w:after="0"/>
              <w:jc w:val="center"/>
              <w:rPr>
                <w:rFonts w:ascii="Times New Roman" w:hAnsi="Times New Roman"/>
                <w:sz w:val="28"/>
                <w:u w:val="single"/>
              </w:rPr>
            </w:pPr>
            <w:r w:rsidRPr="00B95DE8">
              <w:rPr>
                <w:rFonts w:ascii="Times New Roman" w:hAnsi="Times New Roman"/>
                <w:i w:val="0"/>
                <w:sz w:val="28"/>
                <w:u w:val="single"/>
              </w:rPr>
              <w:t>Độc lập - Tự do - Hạnh phúc</w:t>
            </w:r>
          </w:p>
          <w:p w14:paraId="5BAD61CF" w14:textId="77777777" w:rsidR="007225BE" w:rsidRPr="00B95DE8" w:rsidRDefault="007225BE" w:rsidP="00FC03D6">
            <w:pPr>
              <w:widowControl w:val="0"/>
              <w:rPr>
                <w:rFonts w:ascii="Times New Roman" w:hAnsi="Times New Roman"/>
                <w:i/>
                <w:sz w:val="26"/>
              </w:rPr>
            </w:pPr>
          </w:p>
          <w:p w14:paraId="258E1B37" w14:textId="77777777" w:rsidR="007225BE" w:rsidRPr="00B95DE8" w:rsidRDefault="007225BE" w:rsidP="00FC03D6">
            <w:pPr>
              <w:widowControl w:val="0"/>
              <w:spacing w:line="288" w:lineRule="auto"/>
              <w:jc w:val="right"/>
              <w:rPr>
                <w:rFonts w:ascii="Times New Roman" w:hAnsi="Times New Roman"/>
                <w:sz w:val="28"/>
                <w:szCs w:val="28"/>
              </w:rPr>
            </w:pPr>
            <w:r w:rsidRPr="00B95DE8">
              <w:rPr>
                <w:rFonts w:ascii="Times New Roman" w:hAnsi="Times New Roman"/>
                <w:i/>
                <w:sz w:val="28"/>
                <w:szCs w:val="28"/>
              </w:rPr>
              <w:t>Hà Nội, ngày         tháng         năm 20</w:t>
            </w:r>
            <w:r>
              <w:rPr>
                <w:rFonts w:ascii="Times New Roman" w:hAnsi="Times New Roman"/>
                <w:i/>
                <w:sz w:val="28"/>
                <w:szCs w:val="28"/>
              </w:rPr>
              <w:t>21</w:t>
            </w:r>
          </w:p>
        </w:tc>
      </w:tr>
      <w:tr w:rsidR="007225BE" w:rsidRPr="00B95DE8" w14:paraId="7AEA624A" w14:textId="77777777" w:rsidTr="00FC03D6">
        <w:trPr>
          <w:trHeight w:val="80"/>
        </w:trPr>
        <w:tc>
          <w:tcPr>
            <w:tcW w:w="8931" w:type="dxa"/>
          </w:tcPr>
          <w:p w14:paraId="1D8B65EE" w14:textId="77777777" w:rsidR="007225BE" w:rsidRPr="00B95DE8" w:rsidRDefault="007225BE" w:rsidP="00FC03D6">
            <w:pPr>
              <w:pStyle w:val="Heading2"/>
              <w:widowControl w:val="0"/>
              <w:spacing w:before="0" w:after="0" w:line="288" w:lineRule="auto"/>
              <w:jc w:val="center"/>
              <w:rPr>
                <w:rFonts w:ascii="Times New Roman" w:hAnsi="Times New Roman"/>
                <w:sz w:val="22"/>
                <w:szCs w:val="22"/>
              </w:rPr>
            </w:pPr>
          </w:p>
          <w:p w14:paraId="07D22592" w14:textId="77777777" w:rsidR="007225BE" w:rsidRPr="00B95DE8" w:rsidRDefault="007225BE" w:rsidP="00FC03D6">
            <w:pPr>
              <w:pStyle w:val="Heading2"/>
              <w:widowControl w:val="0"/>
              <w:spacing w:before="0" w:after="0" w:line="288" w:lineRule="auto"/>
              <w:jc w:val="center"/>
              <w:rPr>
                <w:rFonts w:ascii="Times New Roman" w:hAnsi="Times New Roman"/>
                <w:i w:val="0"/>
                <w:sz w:val="36"/>
                <w:szCs w:val="36"/>
              </w:rPr>
            </w:pPr>
            <w:r w:rsidRPr="00B95DE8">
              <w:rPr>
                <w:rFonts w:ascii="Times New Roman" w:hAnsi="Times New Roman"/>
                <w:i w:val="0"/>
                <w:sz w:val="36"/>
                <w:szCs w:val="36"/>
              </w:rPr>
              <w:t>ĐƠN THAM DỰ</w:t>
            </w:r>
          </w:p>
          <w:p w14:paraId="23F7F7CE" w14:textId="77777777" w:rsidR="007225BE" w:rsidRPr="00B95DE8" w:rsidRDefault="007225BE" w:rsidP="00FC03D6">
            <w:pPr>
              <w:widowControl w:val="0"/>
              <w:rPr>
                <w:rFonts w:ascii="Times New Roman" w:hAnsi="Times New Roman"/>
              </w:rPr>
            </w:pPr>
          </w:p>
        </w:tc>
      </w:tr>
    </w:tbl>
    <w:p w14:paraId="0CC9A387" w14:textId="77777777" w:rsidR="007225BE" w:rsidRPr="00B95DE8" w:rsidRDefault="007225BE" w:rsidP="007225BE">
      <w:pPr>
        <w:widowControl w:val="0"/>
        <w:spacing w:line="288" w:lineRule="auto"/>
        <w:rPr>
          <w:rFonts w:ascii="Times New Roman" w:hAnsi="Times New Roman"/>
          <w:sz w:val="28"/>
          <w:szCs w:val="28"/>
        </w:rPr>
      </w:pPr>
      <w:r w:rsidRPr="00B95DE8">
        <w:rPr>
          <w:rFonts w:ascii="Times New Roman" w:hAnsi="Times New Roman"/>
          <w:sz w:val="26"/>
        </w:rPr>
        <w:tab/>
      </w:r>
      <w:r w:rsidRPr="00B95DE8">
        <w:rPr>
          <w:rFonts w:ascii="Times New Roman" w:hAnsi="Times New Roman"/>
          <w:sz w:val="26"/>
        </w:rPr>
        <w:tab/>
      </w:r>
      <w:r w:rsidRPr="00B95DE8">
        <w:rPr>
          <w:rFonts w:ascii="Times New Roman" w:hAnsi="Times New Roman"/>
          <w:sz w:val="26"/>
        </w:rPr>
        <w:tab/>
      </w:r>
      <w:r w:rsidRPr="00B95DE8">
        <w:rPr>
          <w:rFonts w:ascii="Times New Roman" w:hAnsi="Times New Roman"/>
          <w:sz w:val="28"/>
          <w:szCs w:val="28"/>
        </w:rPr>
        <w:t>Kính gửi:  Ban quản lý dự án VNM9P01, Bộ Y tế</w:t>
      </w:r>
    </w:p>
    <w:p w14:paraId="2E932239" w14:textId="77777777" w:rsidR="007225BE" w:rsidRPr="00B95DE8" w:rsidRDefault="007225BE" w:rsidP="007225BE">
      <w:pPr>
        <w:widowControl w:val="0"/>
        <w:spacing w:line="288" w:lineRule="auto"/>
        <w:rPr>
          <w:rFonts w:ascii="Times New Roman" w:hAnsi="Times New Roman"/>
          <w:b/>
          <w:i/>
          <w:sz w:val="28"/>
          <w:szCs w:val="28"/>
        </w:rPr>
      </w:pPr>
    </w:p>
    <w:p w14:paraId="5D94B6AD" w14:textId="77777777" w:rsidR="007225BE" w:rsidRPr="00B95DE8" w:rsidRDefault="007225BE" w:rsidP="007225BE">
      <w:pPr>
        <w:widowControl w:val="0"/>
        <w:tabs>
          <w:tab w:val="center" w:pos="5954"/>
        </w:tabs>
        <w:spacing w:before="120" w:line="312" w:lineRule="auto"/>
        <w:ind w:firstLine="720"/>
        <w:rPr>
          <w:rFonts w:ascii="Times New Roman" w:hAnsi="Times New Roman"/>
          <w:sz w:val="28"/>
          <w:szCs w:val="28"/>
        </w:rPr>
      </w:pPr>
      <w:r w:rsidRPr="00B95DE8">
        <w:rPr>
          <w:rFonts w:ascii="Times New Roman" w:hAnsi="Times New Roman"/>
          <w:sz w:val="28"/>
          <w:szCs w:val="28"/>
        </w:rPr>
        <w:t>Tên tôi là:.................................................................................................</w:t>
      </w:r>
    </w:p>
    <w:p w14:paraId="2D31001D" w14:textId="77777777" w:rsidR="007225BE" w:rsidRPr="00B95DE8" w:rsidRDefault="007225BE" w:rsidP="007225BE">
      <w:pPr>
        <w:widowControl w:val="0"/>
        <w:tabs>
          <w:tab w:val="center" w:pos="5954"/>
        </w:tabs>
        <w:spacing w:before="120" w:line="312" w:lineRule="auto"/>
        <w:ind w:firstLine="720"/>
        <w:rPr>
          <w:rFonts w:ascii="Times New Roman" w:hAnsi="Times New Roman"/>
          <w:b/>
          <w:sz w:val="28"/>
          <w:szCs w:val="28"/>
        </w:rPr>
      </w:pPr>
      <w:r w:rsidRPr="00B95DE8">
        <w:rPr>
          <w:rFonts w:ascii="Times New Roman" w:hAnsi="Times New Roman"/>
          <w:sz w:val="28"/>
          <w:szCs w:val="28"/>
        </w:rPr>
        <w:t>Hiện đang công tác tại:............................................................................ ...........................................................................................................................</w:t>
      </w:r>
    </w:p>
    <w:p w14:paraId="4BDE1647" w14:textId="77777777" w:rsidR="007225BE" w:rsidRPr="00D30F2B" w:rsidRDefault="007225BE" w:rsidP="007225BE">
      <w:pPr>
        <w:widowControl w:val="0"/>
        <w:spacing w:before="120" w:after="120"/>
        <w:ind w:firstLine="720"/>
        <w:jc w:val="both"/>
        <w:rPr>
          <w:rFonts w:ascii="Times New Roman" w:hAnsi="Times New Roman"/>
          <w:b/>
          <w:i/>
          <w:sz w:val="28"/>
          <w:szCs w:val="28"/>
        </w:rPr>
      </w:pPr>
      <w:r w:rsidRPr="00B95DE8">
        <w:rPr>
          <w:rFonts w:ascii="Times New Roman" w:hAnsi="Times New Roman"/>
          <w:sz w:val="28"/>
          <w:szCs w:val="28"/>
        </w:rPr>
        <w:t xml:space="preserve">Sau khi nghiên cứu Điều khoản tham chiếu về việc mời tham gia gói thầu </w:t>
      </w:r>
      <w:r>
        <w:rPr>
          <w:rFonts w:ascii="Times New Roman" w:hAnsi="Times New Roman"/>
          <w:sz w:val="28"/>
          <w:szCs w:val="28"/>
        </w:rPr>
        <w:t>“</w:t>
      </w:r>
      <w:r>
        <w:rPr>
          <w:rFonts w:ascii="Times New Roman" w:hAnsi="Times New Roman"/>
          <w:b/>
          <w:sz w:val="28"/>
          <w:szCs w:val="28"/>
        </w:rPr>
        <w:t>Tuyển 01 chuyên gia xây dựng nội dung và tham gia sản xuất video hướng dẫn chăm sóc sức khỏe người cao tuổi bị bệnh tiểu đường</w:t>
      </w:r>
      <w:r w:rsidRPr="00FC38A3">
        <w:rPr>
          <w:rFonts w:ascii="Times New Roman" w:hAnsi="Times New Roman"/>
          <w:b/>
          <w:sz w:val="28"/>
          <w:szCs w:val="28"/>
        </w:rPr>
        <w:t>”</w:t>
      </w:r>
      <w:r w:rsidRPr="00FC38A3">
        <w:rPr>
          <w:rFonts w:ascii="Times New Roman" w:hAnsi="Times New Roman"/>
          <w:sz w:val="28"/>
          <w:szCs w:val="28"/>
        </w:rPr>
        <w:t>,</w:t>
      </w:r>
      <w:r w:rsidRPr="00B95DE8">
        <w:rPr>
          <w:rFonts w:ascii="Times New Roman" w:hAnsi="Times New Roman"/>
          <w:sz w:val="28"/>
          <w:szCs w:val="28"/>
        </w:rPr>
        <w:t xml:space="preserve"> tôi ứng cử tham gia vị trí chuyên gia tư vấn của gói thầu nêu trên. </w:t>
      </w:r>
    </w:p>
    <w:p w14:paraId="22096F0C" w14:textId="77777777" w:rsidR="007225BE" w:rsidRDefault="007225BE" w:rsidP="007225BE">
      <w:pPr>
        <w:widowControl w:val="0"/>
        <w:spacing w:before="120" w:after="120" w:line="312" w:lineRule="auto"/>
        <w:ind w:firstLine="720"/>
        <w:jc w:val="both"/>
        <w:rPr>
          <w:rFonts w:ascii="Times New Roman" w:hAnsi="Times New Roman"/>
          <w:sz w:val="28"/>
          <w:szCs w:val="28"/>
        </w:rPr>
      </w:pPr>
      <w:r w:rsidRPr="00B95DE8">
        <w:rPr>
          <w:rFonts w:ascii="Times New Roman" w:hAnsi="Times New Roman"/>
          <w:sz w:val="28"/>
          <w:szCs w:val="28"/>
        </w:rPr>
        <w:t>Tôi xin gửi bản Lý lịch khoa học và các giấy tờ khác liên quan của tôi để ứng cử vào vị trí chuyên gia theo yêu cầu của Ban quản lý dự án và cam kết những lời khai trong bản Lý lịch khoa học là đúng. Nếu trúng tuyển tôi sẽ thực hiện đầy đủ các yêu cầu như trong Điều khoản tham chiếu đã nêu.</w:t>
      </w:r>
    </w:p>
    <w:p w14:paraId="5EF5DD40" w14:textId="77777777" w:rsidR="007225BE" w:rsidRPr="00B95DE8" w:rsidRDefault="007225BE" w:rsidP="007225BE">
      <w:pPr>
        <w:widowControl w:val="0"/>
        <w:spacing w:before="120" w:after="120" w:line="312" w:lineRule="auto"/>
        <w:ind w:firstLine="720"/>
        <w:jc w:val="both"/>
        <w:rPr>
          <w:rFonts w:ascii="Times New Roman" w:hAnsi="Times New Roman"/>
          <w:i/>
          <w:iCs/>
          <w:sz w:val="28"/>
          <w:szCs w:val="28"/>
        </w:rPr>
      </w:pPr>
      <w:r>
        <w:rPr>
          <w:rFonts w:ascii="Times New Roman" w:hAnsi="Times New Roman"/>
          <w:sz w:val="28"/>
          <w:szCs w:val="28"/>
        </w:rPr>
        <w:t>Tôi cũng xin cam kết là bản thân có đủ năng lực hành vi dân sự theo quy định của pháp luật Việt Nam và không đang bị truy cứu trách nhiệm hình sự.</w:t>
      </w:r>
    </w:p>
    <w:p w14:paraId="1935BB71" w14:textId="77777777" w:rsidR="007225BE" w:rsidRPr="00B95DE8" w:rsidRDefault="007225BE" w:rsidP="007225BE">
      <w:pPr>
        <w:widowControl w:val="0"/>
        <w:spacing w:before="120" w:line="288" w:lineRule="auto"/>
        <w:ind w:firstLine="720"/>
        <w:rPr>
          <w:rFonts w:ascii="Times New Roman" w:hAnsi="Times New Roman"/>
          <w:sz w:val="28"/>
          <w:szCs w:val="28"/>
        </w:rPr>
      </w:pPr>
      <w:r w:rsidRPr="00B95DE8">
        <w:rPr>
          <w:rFonts w:ascii="Times New Roman" w:hAnsi="Times New Roman"/>
          <w:sz w:val="28"/>
          <w:szCs w:val="28"/>
        </w:rPr>
        <w:t xml:space="preserve">Xin trân trọng cảm ơn Quý Ban./. </w:t>
      </w:r>
    </w:p>
    <w:p w14:paraId="3D6493B3" w14:textId="77777777" w:rsidR="007225BE" w:rsidRPr="00B95DE8" w:rsidRDefault="007225BE" w:rsidP="007225BE">
      <w:pPr>
        <w:widowControl w:val="0"/>
        <w:spacing w:line="288" w:lineRule="auto"/>
        <w:ind w:left="2160" w:firstLine="720"/>
        <w:rPr>
          <w:rFonts w:ascii="Times New Roman" w:hAnsi="Times New Roman"/>
        </w:rPr>
      </w:pPr>
      <w:r w:rsidRPr="00B95DE8">
        <w:rPr>
          <w:rFonts w:ascii="Times New Roman" w:hAnsi="Times New Roman"/>
        </w:rPr>
        <w:tab/>
      </w:r>
    </w:p>
    <w:p w14:paraId="568315F7" w14:textId="77777777" w:rsidR="007225BE" w:rsidRPr="00B95DE8" w:rsidRDefault="007225BE" w:rsidP="007225BE">
      <w:pPr>
        <w:widowControl w:val="0"/>
        <w:tabs>
          <w:tab w:val="center" w:pos="6237"/>
        </w:tabs>
        <w:spacing w:line="288" w:lineRule="auto"/>
        <w:rPr>
          <w:rFonts w:ascii="Times New Roman" w:hAnsi="Times New Roman"/>
          <w:b/>
          <w:sz w:val="26"/>
        </w:rPr>
      </w:pPr>
      <w:r w:rsidRPr="00B95DE8">
        <w:rPr>
          <w:rFonts w:ascii="Times New Roman" w:hAnsi="Times New Roman"/>
          <w:b/>
          <w:i/>
          <w:sz w:val="26"/>
        </w:rPr>
        <w:tab/>
      </w:r>
      <w:r w:rsidRPr="00B95DE8">
        <w:rPr>
          <w:rFonts w:ascii="Times New Roman" w:hAnsi="Times New Roman"/>
          <w:b/>
          <w:i/>
          <w:sz w:val="26"/>
        </w:rPr>
        <w:tab/>
      </w:r>
      <w:r w:rsidRPr="00B95DE8">
        <w:rPr>
          <w:rFonts w:ascii="Times New Roman" w:hAnsi="Times New Roman"/>
          <w:b/>
          <w:sz w:val="26"/>
        </w:rPr>
        <w:t>NGƯỜI LÀM ĐƠN</w:t>
      </w:r>
    </w:p>
    <w:p w14:paraId="7DEE79B2" w14:textId="77777777" w:rsidR="007225BE" w:rsidRPr="00B95DE8" w:rsidRDefault="007225BE" w:rsidP="007225BE">
      <w:pPr>
        <w:widowControl w:val="0"/>
        <w:tabs>
          <w:tab w:val="center" w:pos="6237"/>
        </w:tabs>
        <w:spacing w:line="288" w:lineRule="auto"/>
        <w:rPr>
          <w:rFonts w:ascii="Times New Roman" w:hAnsi="Times New Roman"/>
          <w:i/>
          <w:sz w:val="26"/>
          <w:szCs w:val="26"/>
        </w:rPr>
      </w:pPr>
      <w:r w:rsidRPr="00B95DE8">
        <w:rPr>
          <w:rFonts w:ascii="Times New Roman" w:hAnsi="Times New Roman"/>
          <w:b/>
        </w:rPr>
        <w:tab/>
      </w:r>
      <w:r w:rsidRPr="00B95DE8">
        <w:rPr>
          <w:rFonts w:ascii="Times New Roman" w:hAnsi="Times New Roman"/>
          <w:b/>
        </w:rPr>
        <w:tab/>
      </w:r>
      <w:r w:rsidRPr="00B95DE8">
        <w:rPr>
          <w:rFonts w:ascii="Times New Roman" w:hAnsi="Times New Roman"/>
          <w:i/>
          <w:sz w:val="26"/>
          <w:szCs w:val="26"/>
        </w:rPr>
        <w:t>(Ký, ghi rõ họ tên)</w:t>
      </w:r>
    </w:p>
    <w:p w14:paraId="40BFA11E" w14:textId="77777777" w:rsidR="007225BE" w:rsidRPr="00B95DE8" w:rsidRDefault="007225BE" w:rsidP="007225BE">
      <w:pPr>
        <w:pStyle w:val="Footer"/>
        <w:widowControl w:val="0"/>
        <w:spacing w:before="120" w:after="120"/>
        <w:ind w:firstLine="720"/>
      </w:pPr>
    </w:p>
    <w:p w14:paraId="1294D4B1" w14:textId="77777777" w:rsidR="007225BE" w:rsidRPr="00B95DE8" w:rsidRDefault="007225BE" w:rsidP="007225BE">
      <w:pPr>
        <w:widowControl w:val="0"/>
        <w:spacing w:before="120" w:after="120"/>
        <w:rPr>
          <w:rFonts w:ascii="Times New Roman" w:hAnsi="Times New Roman"/>
        </w:rPr>
      </w:pPr>
    </w:p>
    <w:p w14:paraId="72B04724" w14:textId="77777777" w:rsidR="007225BE" w:rsidRPr="00B95DE8" w:rsidRDefault="007225BE" w:rsidP="007225BE">
      <w:pPr>
        <w:widowControl w:val="0"/>
        <w:spacing w:after="200" w:line="276" w:lineRule="auto"/>
        <w:rPr>
          <w:rFonts w:ascii="Times New Roman" w:hAnsi="Times New Roman"/>
          <w:sz w:val="28"/>
          <w:szCs w:val="28"/>
        </w:rPr>
      </w:pPr>
    </w:p>
    <w:p w14:paraId="6FA61CCC" w14:textId="77777777" w:rsidR="007225BE" w:rsidRPr="00B95DE8" w:rsidRDefault="007225BE" w:rsidP="007225BE"/>
    <w:p w14:paraId="52ABAD87" w14:textId="77777777" w:rsidR="007225BE" w:rsidRDefault="007225BE" w:rsidP="007225BE"/>
    <w:p w14:paraId="1F2CF1C8" w14:textId="77777777" w:rsidR="007225BE" w:rsidRDefault="007225BE" w:rsidP="007225BE"/>
    <w:p w14:paraId="1A44420D" w14:textId="77777777" w:rsidR="007225BE" w:rsidRDefault="007225BE" w:rsidP="007225BE"/>
    <w:p w14:paraId="47A6AFA2" w14:textId="77777777" w:rsidR="007225BE" w:rsidRDefault="007225BE" w:rsidP="007225BE"/>
    <w:p w14:paraId="60ACBB8E" w14:textId="77777777" w:rsidR="007225BE" w:rsidRDefault="007225BE" w:rsidP="007225BE"/>
    <w:p w14:paraId="5DA43164" w14:textId="77777777" w:rsidR="007225BE" w:rsidRDefault="007225BE" w:rsidP="007225BE"/>
    <w:p w14:paraId="7F07BE5D" w14:textId="77777777" w:rsidR="007225BE" w:rsidRDefault="007225BE" w:rsidP="007225BE"/>
    <w:p w14:paraId="671EEB58" w14:textId="77777777" w:rsidR="007225BE" w:rsidRDefault="007225BE" w:rsidP="007225BE"/>
    <w:p w14:paraId="28378F06" w14:textId="77777777" w:rsidR="007225BE" w:rsidRDefault="007225BE" w:rsidP="007225BE"/>
    <w:p w14:paraId="76769CE9" w14:textId="77777777" w:rsidR="007225BE" w:rsidRDefault="007225BE" w:rsidP="007225BE"/>
    <w:p w14:paraId="3F6E9EA4" w14:textId="77777777" w:rsidR="007225BE" w:rsidRPr="00B95DE8" w:rsidRDefault="007225BE" w:rsidP="007225BE"/>
    <w:p w14:paraId="11C8C722" w14:textId="77777777" w:rsidR="007225BE" w:rsidRDefault="007225BE" w:rsidP="007225BE"/>
    <w:p w14:paraId="5E8C16C0" w14:textId="77777777" w:rsidR="007225BE" w:rsidRDefault="007225BE" w:rsidP="007225BE"/>
    <w:p w14:paraId="3F51B4D1" w14:textId="77777777" w:rsidR="007225BE" w:rsidRDefault="007225BE" w:rsidP="007225BE"/>
    <w:p w14:paraId="3C929370" w14:textId="77777777" w:rsidR="007225BE" w:rsidRDefault="007225BE" w:rsidP="007225BE"/>
    <w:p w14:paraId="5E2EFD89" w14:textId="77777777" w:rsidR="007225BE" w:rsidRDefault="007225BE" w:rsidP="007225BE"/>
    <w:p w14:paraId="4BC16668" w14:textId="77777777" w:rsidR="007225BE" w:rsidRDefault="007225BE" w:rsidP="007225BE"/>
    <w:p w14:paraId="5582845D" w14:textId="77777777" w:rsidR="007225BE" w:rsidRDefault="007225BE" w:rsidP="007225BE"/>
    <w:p w14:paraId="0B1CC2CC" w14:textId="77777777" w:rsidR="007225BE" w:rsidRDefault="007225BE" w:rsidP="007225BE"/>
    <w:p w14:paraId="6969CBDF" w14:textId="77777777" w:rsidR="007225BE" w:rsidRDefault="007225BE" w:rsidP="007225BE"/>
    <w:p w14:paraId="1ABF19F5" w14:textId="77777777" w:rsidR="007225BE" w:rsidRDefault="007225BE" w:rsidP="007225BE"/>
    <w:p w14:paraId="30538DB8" w14:textId="77777777" w:rsidR="007225BE" w:rsidRDefault="007225BE" w:rsidP="007225BE"/>
    <w:p w14:paraId="10708AC9" w14:textId="77777777" w:rsidR="007225BE" w:rsidRPr="00B95DE8" w:rsidRDefault="007225BE" w:rsidP="007225BE"/>
    <w:p w14:paraId="48890AAD" w14:textId="77777777" w:rsidR="007225BE" w:rsidRDefault="007225BE" w:rsidP="007225BE"/>
    <w:p w14:paraId="4C6B5787" w14:textId="77777777" w:rsidR="007225BE" w:rsidRDefault="007225BE" w:rsidP="007225BE"/>
    <w:p w14:paraId="4D09B739" w14:textId="77777777" w:rsidR="007225BE" w:rsidRDefault="007225BE" w:rsidP="007225BE"/>
    <w:p w14:paraId="08C6F61A" w14:textId="77777777" w:rsidR="007225BE" w:rsidRDefault="007225BE" w:rsidP="007225BE"/>
    <w:p w14:paraId="53DC089A" w14:textId="77777777" w:rsidR="007225BE" w:rsidRDefault="007225BE" w:rsidP="007225BE"/>
    <w:p w14:paraId="3B42EEE3" w14:textId="77777777" w:rsidR="007225BE" w:rsidRDefault="007225BE" w:rsidP="007225BE"/>
    <w:p w14:paraId="11D3465F" w14:textId="77777777" w:rsidR="00C01CD4" w:rsidRDefault="00C01CD4"/>
    <w:sectPr w:rsidR="00C01CD4" w:rsidSect="005A77C7">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A0707" w14:textId="77777777" w:rsidR="00292E6C" w:rsidRDefault="00292E6C" w:rsidP="007225BE">
      <w:r>
        <w:separator/>
      </w:r>
    </w:p>
  </w:endnote>
  <w:endnote w:type="continuationSeparator" w:id="0">
    <w:p w14:paraId="329716F5" w14:textId="77777777" w:rsidR="00292E6C" w:rsidRDefault="00292E6C" w:rsidP="007225BE">
      <w:r>
        <w:continuationSeparator/>
      </w:r>
    </w:p>
  </w:endnote>
  <w:endnote w:id="1">
    <w:p w14:paraId="7236CDDC" w14:textId="77777777" w:rsidR="007225BE" w:rsidRPr="00E45768" w:rsidRDefault="007225BE" w:rsidP="007225BE">
      <w:pPr>
        <w:pStyle w:val="EndnoteText"/>
        <w:spacing w:after="0" w:line="240" w:lineRule="auto"/>
        <w:jc w:val="both"/>
        <w:rPr>
          <w:rFonts w:ascii="Times New Roman" w:hAnsi="Times New Roman"/>
          <w:sz w:val="28"/>
          <w:szCs w:val="28"/>
        </w:rPr>
      </w:pPr>
      <w:r w:rsidRPr="00E45768">
        <w:rPr>
          <w:rStyle w:val="EndnoteReference"/>
          <w:rFonts w:ascii="Times New Roman" w:hAnsi="Times New Roman"/>
          <w:sz w:val="28"/>
          <w:szCs w:val="28"/>
        </w:rPr>
        <w:endnoteRef/>
      </w:r>
      <w:r w:rsidRPr="00E45768">
        <w:rPr>
          <w:rFonts w:ascii="Times New Roman" w:hAnsi="Times New Roman"/>
          <w:sz w:val="28"/>
          <w:szCs w:val="28"/>
        </w:rPr>
        <w:t xml:space="preserve"> Tổng cục Thống kê, Kết quả Điều tra biến động DS-KHHGĐ năm 2011, tỉ lệ người cao tuổi 65+ là 7%</w:t>
      </w:r>
    </w:p>
  </w:endnote>
  <w:endnote w:id="2">
    <w:p w14:paraId="3B847219" w14:textId="77777777" w:rsidR="007225BE" w:rsidRPr="00E45768" w:rsidRDefault="007225BE" w:rsidP="007225BE">
      <w:pPr>
        <w:pStyle w:val="EndnoteText"/>
        <w:spacing w:after="0" w:line="240" w:lineRule="auto"/>
        <w:jc w:val="both"/>
        <w:rPr>
          <w:rFonts w:ascii="Times New Roman" w:hAnsi="Times New Roman"/>
          <w:sz w:val="28"/>
          <w:szCs w:val="28"/>
        </w:rPr>
      </w:pPr>
      <w:r w:rsidRPr="00E45768">
        <w:rPr>
          <w:rStyle w:val="EndnoteReference"/>
          <w:rFonts w:ascii="Times New Roman" w:hAnsi="Times New Roman"/>
          <w:sz w:val="28"/>
          <w:szCs w:val="28"/>
        </w:rPr>
        <w:endnoteRef/>
      </w:r>
      <w:r w:rsidRPr="00E45768">
        <w:rPr>
          <w:rFonts w:ascii="Times New Roman" w:hAnsi="Times New Roman"/>
          <w:sz w:val="28"/>
          <w:szCs w:val="28"/>
        </w:rPr>
        <w:t xml:space="preserve"> Tổng cục Thống kê, Kết quả Tổng điều tra 2019</w:t>
      </w:r>
    </w:p>
  </w:endnote>
  <w:endnote w:id="3">
    <w:p w14:paraId="631A089D" w14:textId="77777777" w:rsidR="007225BE" w:rsidRPr="00E45768" w:rsidRDefault="007225BE" w:rsidP="007225BE">
      <w:pPr>
        <w:pStyle w:val="EndnoteText"/>
        <w:spacing w:after="0" w:line="240" w:lineRule="auto"/>
        <w:jc w:val="both"/>
        <w:rPr>
          <w:rFonts w:ascii="Times New Roman" w:hAnsi="Times New Roman"/>
          <w:sz w:val="28"/>
          <w:szCs w:val="28"/>
        </w:rPr>
      </w:pPr>
      <w:r w:rsidRPr="00E45768">
        <w:rPr>
          <w:rStyle w:val="EndnoteReference"/>
          <w:rFonts w:ascii="Times New Roman" w:hAnsi="Times New Roman"/>
          <w:sz w:val="28"/>
          <w:szCs w:val="28"/>
        </w:rPr>
        <w:endnoteRef/>
      </w:r>
      <w:r w:rsidRPr="00E45768">
        <w:rPr>
          <w:rFonts w:ascii="Times New Roman" w:hAnsi="Times New Roman"/>
          <w:sz w:val="28"/>
          <w:szCs w:val="28"/>
        </w:rPr>
        <w:t xml:space="preserve"> Tổng cục Thống kê, Dự báo dân số Việt Nam, 2009-2049</w:t>
      </w:r>
    </w:p>
  </w:endnote>
  <w:endnote w:id="4">
    <w:p w14:paraId="78C95F93" w14:textId="77777777" w:rsidR="007225BE" w:rsidRPr="00E45768" w:rsidRDefault="007225BE" w:rsidP="007225BE">
      <w:pPr>
        <w:pStyle w:val="EndnoteText"/>
        <w:spacing w:after="0" w:line="240" w:lineRule="auto"/>
        <w:jc w:val="both"/>
        <w:rPr>
          <w:rFonts w:ascii="Times New Roman" w:hAnsi="Times New Roman"/>
          <w:sz w:val="28"/>
          <w:szCs w:val="28"/>
        </w:rPr>
      </w:pPr>
      <w:r w:rsidRPr="00E45768">
        <w:rPr>
          <w:rStyle w:val="EndnoteReference"/>
          <w:rFonts w:ascii="Times New Roman" w:hAnsi="Times New Roman"/>
          <w:sz w:val="28"/>
          <w:szCs w:val="28"/>
        </w:rPr>
        <w:endnoteRef/>
      </w:r>
      <w:r w:rsidRPr="00E45768">
        <w:rPr>
          <w:rFonts w:ascii="Times New Roman" w:hAnsi="Times New Roman"/>
          <w:sz w:val="28"/>
          <w:szCs w:val="28"/>
        </w:rPr>
        <w:t xml:space="preserve"> Ngân hàng Thế giới, Sống lâu và thịnh vượng hơn,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0493"/>
      <w:docPartObj>
        <w:docPartGallery w:val="Page Numbers (Bottom of Page)"/>
        <w:docPartUnique/>
      </w:docPartObj>
    </w:sdtPr>
    <w:sdtEndPr/>
    <w:sdtContent>
      <w:p w14:paraId="6567EA9C" w14:textId="77777777" w:rsidR="005A77C7" w:rsidRDefault="00062844">
        <w:pPr>
          <w:pStyle w:val="Footer"/>
          <w:jc w:val="center"/>
        </w:pPr>
        <w:r>
          <w:fldChar w:fldCharType="begin"/>
        </w:r>
        <w:r>
          <w:instrText xml:space="preserve"> PAGE   \* MERGEFORMAT </w:instrText>
        </w:r>
        <w:r>
          <w:fldChar w:fldCharType="separate"/>
        </w:r>
        <w:r w:rsidR="00513236">
          <w:rPr>
            <w:noProof/>
          </w:rPr>
          <w:t>3</w:t>
        </w:r>
        <w:r>
          <w:fldChar w:fldCharType="end"/>
        </w:r>
      </w:p>
    </w:sdtContent>
  </w:sdt>
  <w:p w14:paraId="5EA03D69" w14:textId="77777777" w:rsidR="005A77C7" w:rsidRDefault="0029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76923" w14:textId="77777777" w:rsidR="00292E6C" w:rsidRDefault="00292E6C" w:rsidP="007225BE">
      <w:r>
        <w:separator/>
      </w:r>
    </w:p>
  </w:footnote>
  <w:footnote w:type="continuationSeparator" w:id="0">
    <w:p w14:paraId="06BF3BFF" w14:textId="77777777" w:rsidR="00292E6C" w:rsidRDefault="00292E6C" w:rsidP="0072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5BE"/>
    <w:rsid w:val="00062844"/>
    <w:rsid w:val="00195AE7"/>
    <w:rsid w:val="00292E6C"/>
    <w:rsid w:val="00513236"/>
    <w:rsid w:val="007225BE"/>
    <w:rsid w:val="008803B7"/>
    <w:rsid w:val="00892DB3"/>
    <w:rsid w:val="00993550"/>
    <w:rsid w:val="00C01CD4"/>
    <w:rsid w:val="00E158F8"/>
    <w:rsid w:val="00EB0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B007548"/>
  <w15:docId w15:val="{8D1EB954-A670-456A-9AC7-62F21BDC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BE"/>
    <w:pPr>
      <w:spacing w:after="0" w:line="240" w:lineRule="auto"/>
    </w:pPr>
    <w:rPr>
      <w:rFonts w:ascii=".VnTime" w:eastAsia="Times New Roman" w:hAnsi=".VnTime" w:cs="Times New Roman"/>
      <w:szCs w:val="24"/>
    </w:rPr>
  </w:style>
  <w:style w:type="paragraph" w:styleId="Heading2">
    <w:name w:val="heading 2"/>
    <w:basedOn w:val="Normal"/>
    <w:next w:val="Normal"/>
    <w:link w:val="Heading2Char"/>
    <w:semiHidden/>
    <w:unhideWhenUsed/>
    <w:qFormat/>
    <w:rsid w:val="007225BE"/>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25BE"/>
    <w:rPr>
      <w:rFonts w:ascii="Arial" w:eastAsia="Times New Roman" w:hAnsi="Arial" w:cs="Times New Roman"/>
      <w:b/>
      <w:bCs/>
      <w:i/>
      <w:iCs/>
      <w:sz w:val="20"/>
      <w:szCs w:val="28"/>
    </w:rPr>
  </w:style>
  <w:style w:type="paragraph" w:styleId="Footer">
    <w:name w:val="footer"/>
    <w:basedOn w:val="Normal"/>
    <w:link w:val="FooterChar"/>
    <w:uiPriority w:val="99"/>
    <w:unhideWhenUsed/>
    <w:rsid w:val="007225BE"/>
    <w:pPr>
      <w:tabs>
        <w:tab w:val="center" w:pos="4536"/>
        <w:tab w:val="right" w:pos="9072"/>
      </w:tabs>
    </w:pPr>
    <w:rPr>
      <w:rFonts w:ascii="Times New Roman" w:hAnsi="Times New Roman"/>
      <w:sz w:val="20"/>
      <w:szCs w:val="28"/>
    </w:rPr>
  </w:style>
  <w:style w:type="character" w:customStyle="1" w:styleId="FooterChar">
    <w:name w:val="Footer Char"/>
    <w:basedOn w:val="DefaultParagraphFont"/>
    <w:link w:val="Footer"/>
    <w:uiPriority w:val="99"/>
    <w:rsid w:val="007225BE"/>
    <w:rPr>
      <w:rFonts w:eastAsia="Times New Roman" w:cs="Times New Roman"/>
      <w:sz w:val="20"/>
      <w:szCs w:val="28"/>
    </w:rPr>
  </w:style>
  <w:style w:type="character" w:customStyle="1" w:styleId="ListParagraphChar">
    <w:name w:val="List Paragraph Char"/>
    <w:link w:val="ListParagraph"/>
    <w:uiPriority w:val="99"/>
    <w:locked/>
    <w:rsid w:val="007225BE"/>
    <w:rPr>
      <w:rFonts w:ascii=".VnTime" w:eastAsia="Times New Roman" w:hAnsi=".VnTime"/>
      <w:szCs w:val="24"/>
    </w:rPr>
  </w:style>
  <w:style w:type="paragraph" w:styleId="ListParagraph">
    <w:name w:val="List Paragraph"/>
    <w:basedOn w:val="Normal"/>
    <w:link w:val="ListParagraphChar"/>
    <w:uiPriority w:val="99"/>
    <w:qFormat/>
    <w:rsid w:val="007225BE"/>
    <w:pPr>
      <w:ind w:left="720"/>
      <w:contextualSpacing/>
    </w:pPr>
    <w:rPr>
      <w:rFonts w:cstheme="minorBidi"/>
    </w:rPr>
  </w:style>
  <w:style w:type="paragraph" w:styleId="EndnoteText">
    <w:name w:val="endnote text"/>
    <w:basedOn w:val="Normal"/>
    <w:link w:val="EndnoteTextChar"/>
    <w:uiPriority w:val="99"/>
    <w:semiHidden/>
    <w:unhideWhenUsed/>
    <w:rsid w:val="007225BE"/>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225BE"/>
    <w:rPr>
      <w:rFonts w:ascii="Calibri" w:eastAsia="Calibri" w:hAnsi="Calibri" w:cs="Times New Roman"/>
      <w:sz w:val="20"/>
      <w:szCs w:val="20"/>
    </w:rPr>
  </w:style>
  <w:style w:type="character" w:styleId="EndnoteReference">
    <w:name w:val="endnote reference"/>
    <w:uiPriority w:val="99"/>
    <w:semiHidden/>
    <w:unhideWhenUsed/>
    <w:rsid w:val="007225BE"/>
    <w:rPr>
      <w:vertAlign w:val="superscript"/>
    </w:rPr>
  </w:style>
  <w:style w:type="character" w:styleId="Emphasis">
    <w:name w:val="Emphasis"/>
    <w:uiPriority w:val="20"/>
    <w:qFormat/>
    <w:rsid w:val="00722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1374</Words>
  <Characters>7836</Characters>
  <Application>Microsoft Office Word</Application>
  <DocSecurity>0</DocSecurity>
  <Lines>65</Lines>
  <Paragraphs>18</Paragraphs>
  <ScaleCrop>false</ScaleCrop>
  <Company>Microsoft</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Mai Pham Tuyet</cp:lastModifiedBy>
  <cp:revision>4</cp:revision>
  <cp:lastPrinted>2021-10-09T07:03:00Z</cp:lastPrinted>
  <dcterms:created xsi:type="dcterms:W3CDTF">2021-10-09T06:54:00Z</dcterms:created>
  <dcterms:modified xsi:type="dcterms:W3CDTF">2021-10-27T11:28:00Z</dcterms:modified>
</cp:coreProperties>
</file>